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bidi w:val="0"/>
        <w:rPr>
          <w:rFonts w:hint="eastAsia"/>
        </w:rPr>
      </w:pPr>
      <w:r>
        <w:rPr>
          <w:rFonts w:hint="eastAsia"/>
          <w:lang w:eastAsia="zh-CN"/>
        </w:rPr>
        <w:t>浮梁县人民政府办公室2026</w:t>
      </w:r>
      <w:r>
        <w:rPr>
          <w:rFonts w:hint="eastAsia"/>
        </w:rPr>
        <w:t>年部门预算</w:t>
      </w:r>
    </w:p>
    <w:p>
      <w:pPr>
        <w:pStyle w:val="14"/>
        <w:spacing w:line="600" w:lineRule="atLeast"/>
        <w:jc w:val="center"/>
        <w:rPr>
          <w:rFonts w:ascii="黑体" w:hAnsi="黑体" w:eastAsia="黑体"/>
          <w:color w:val="000000"/>
          <w:sz w:val="32"/>
          <w:szCs w:val="32"/>
        </w:rPr>
      </w:pPr>
    </w:p>
    <w:p>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4"/>
        <w:rPr>
          <w:rFonts w:ascii="宋体" w:hAnsi="宋体"/>
          <w:color w:val="000000"/>
        </w:rPr>
      </w:pPr>
    </w:p>
    <w:p>
      <w:pPr>
        <w:pStyle w:val="18"/>
        <w:numPr>
          <w:ilvl w:val="0"/>
          <w:numId w:val="0"/>
        </w:numPr>
        <w:bidi w:val="0"/>
        <w:ind w:left="420" w:leftChars="200"/>
        <w:jc w:val="left"/>
        <w:rPr>
          <w:rFonts w:hint="eastAsia"/>
          <w:lang w:eastAsia="zh-CN"/>
        </w:rPr>
      </w:pPr>
      <w:r>
        <w:rPr>
          <w:rFonts w:hint="eastAsia"/>
          <w:lang w:val="en-US" w:eastAsia="zh-CN"/>
        </w:rPr>
        <w:t>第一部分  浮梁县人民政府办公室概况</w:t>
      </w:r>
    </w:p>
    <w:p>
      <w:pPr>
        <w:pStyle w:val="19"/>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浮梁县人民政府办公室2026</w:t>
      </w:r>
      <w:r>
        <w:rPr>
          <w:rFonts w:hint="eastAsia"/>
        </w:rPr>
        <w:t>年部门预算表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pPr>
        <w:pStyle w:val="19"/>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pPr>
        <w:pStyle w:val="19"/>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pPr>
        <w:pStyle w:val="18"/>
        <w:numPr>
          <w:ilvl w:val="0"/>
          <w:numId w:val="0"/>
        </w:numPr>
        <w:bidi w:val="0"/>
        <w:ind w:left="420" w:leftChars="200"/>
        <w:jc w:val="left"/>
        <w:rPr>
          <w:rFonts w:hint="eastAsia"/>
          <w:lang w:eastAsia="zh-CN"/>
        </w:rPr>
      </w:pPr>
      <w:r>
        <w:rPr>
          <w:rFonts w:hint="eastAsia"/>
          <w:lang w:eastAsia="zh-CN"/>
        </w:rPr>
        <w:t>第三部分 浮梁县人民政府办公室 2026年部门预算情况说明</w:t>
      </w:r>
    </w:p>
    <w:p>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pPr>
        <w:pStyle w:val="18"/>
        <w:numPr>
          <w:ilvl w:val="0"/>
          <w:numId w:val="0"/>
        </w:numPr>
        <w:bidi w:val="0"/>
        <w:ind w:left="420" w:leftChars="200"/>
        <w:jc w:val="left"/>
        <w:rPr>
          <w:rFonts w:hint="eastAsia"/>
          <w:lang w:eastAsia="zh-CN"/>
        </w:rPr>
      </w:pPr>
      <w:r>
        <w:rPr>
          <w:rFonts w:hint="eastAsia"/>
          <w:lang w:eastAsia="zh-CN"/>
        </w:rPr>
        <w:t>第四部分  名词解释</w:t>
      </w:r>
    </w:p>
    <w:p>
      <w:pPr>
        <w:rPr>
          <w:rFonts w:hint="eastAsia"/>
          <w:lang w:eastAsia="zh-CN"/>
        </w:rPr>
      </w:pPr>
      <w:r>
        <w:rPr>
          <w:rFonts w:hint="eastAsia"/>
          <w:lang w:eastAsia="zh-CN"/>
        </w:rPr>
        <w:br w:type="page"/>
      </w:r>
    </w:p>
    <w:p>
      <w:pPr>
        <w:pStyle w:val="18"/>
        <w:numPr>
          <w:ilvl w:val="0"/>
          <w:numId w:val="0"/>
        </w:numPr>
        <w:bidi w:val="0"/>
        <w:ind w:left="420" w:leftChars="200"/>
        <w:jc w:val="center"/>
        <w:rPr>
          <w:rFonts w:hint="eastAsia"/>
          <w:lang w:eastAsia="zh-CN"/>
        </w:rPr>
      </w:pPr>
      <w:r>
        <w:rPr>
          <w:rFonts w:hint="eastAsia"/>
          <w:lang w:eastAsia="zh-CN"/>
        </w:rPr>
        <w:t>第一部分  浮梁县人民政府办公室概况</w:t>
      </w:r>
    </w:p>
    <w:p>
      <w:pPr>
        <w:pStyle w:val="18"/>
        <w:numPr>
          <w:ilvl w:val="0"/>
          <w:numId w:val="0"/>
        </w:numPr>
        <w:bidi w:val="0"/>
        <w:ind w:left="420" w:leftChars="200" w:firstLine="320" w:firstLineChars="100"/>
        <w:rPr>
          <w:rFonts w:hint="eastAsia"/>
        </w:rPr>
      </w:pPr>
      <w:r>
        <w:rPr>
          <w:rFonts w:hint="eastAsia"/>
        </w:rPr>
        <w:t>一、部门主要职责</w:t>
      </w:r>
    </w:p>
    <w:p>
      <w:pPr>
        <w:pStyle w:val="19"/>
        <w:bidi w:val="0"/>
        <w:rPr>
          <w:rFonts w:hint="eastAsia" w:ascii="仿宋_GB2312" w:hAnsi="仿宋_GB2312" w:eastAsia="仿宋_GB2312" w:cs="仿宋_GB2312"/>
          <w:spacing w:val="-14"/>
          <w:position w:val="19"/>
          <w:sz w:val="32"/>
          <w:szCs w:val="32"/>
          <w:lang w:val="en-US" w:eastAsia="zh-CN"/>
        </w:rPr>
      </w:pPr>
      <w:r>
        <w:rPr>
          <w:rFonts w:hint="eastAsia" w:ascii="仿宋_GB2312" w:hAnsi="仿宋_GB2312" w:eastAsia="仿宋_GB2312" w:cs="仿宋_GB2312"/>
          <w:spacing w:val="-14"/>
          <w:position w:val="19"/>
          <w:sz w:val="32"/>
          <w:szCs w:val="32"/>
          <w:lang w:val="en-US" w:eastAsia="zh-CN"/>
        </w:rPr>
        <w:t>(一)负责县政府会议的会务工作,协助县政府领导同志组织实施会议决定事项。</w:t>
      </w:r>
    </w:p>
    <w:p>
      <w:pPr>
        <w:pStyle w:val="19"/>
        <w:bidi w:val="0"/>
        <w:rPr>
          <w:rFonts w:hint="eastAsia" w:ascii="仿宋_GB2312" w:hAnsi="仿宋_GB2312" w:eastAsia="仿宋_GB2312" w:cs="仿宋_GB2312"/>
          <w:spacing w:val="-14"/>
          <w:position w:val="19"/>
          <w:sz w:val="32"/>
          <w:szCs w:val="32"/>
          <w:lang w:val="en-US" w:eastAsia="zh-CN"/>
        </w:rPr>
      </w:pPr>
      <w:r>
        <w:rPr>
          <w:rFonts w:hint="eastAsia" w:ascii="仿宋_GB2312" w:hAnsi="仿宋_GB2312" w:eastAsia="仿宋_GB2312" w:cs="仿宋_GB2312"/>
          <w:spacing w:val="-14"/>
          <w:position w:val="19"/>
          <w:sz w:val="32"/>
          <w:szCs w:val="32"/>
          <w:lang w:val="en-US" w:eastAsia="zh-CN"/>
        </w:rPr>
        <w:t xml:space="preserve"> (二)协助县政府领导同志组织起草或审核以县政府、县政府办公室名义发布的公文。 </w:t>
      </w:r>
    </w:p>
    <w:p>
      <w:pPr>
        <w:pStyle w:val="19"/>
        <w:bidi w:val="0"/>
        <w:rPr>
          <w:rFonts w:hint="eastAsia" w:ascii="仿宋_GB2312" w:hAnsi="仿宋_GB2312" w:eastAsia="仿宋_GB2312" w:cs="仿宋_GB2312"/>
          <w:spacing w:val="-14"/>
          <w:position w:val="19"/>
          <w:sz w:val="32"/>
          <w:szCs w:val="32"/>
          <w:lang w:val="en-US" w:eastAsia="zh-CN"/>
        </w:rPr>
      </w:pPr>
      <w:r>
        <w:rPr>
          <w:rFonts w:hint="eastAsia" w:ascii="仿宋_GB2312" w:hAnsi="仿宋_GB2312" w:eastAsia="仿宋_GB2312" w:cs="仿宋_GB2312"/>
          <w:spacing w:val="-14"/>
          <w:position w:val="19"/>
          <w:sz w:val="32"/>
          <w:szCs w:val="32"/>
          <w:lang w:val="en-US" w:eastAsia="zh-CN"/>
        </w:rPr>
        <w:t xml:space="preserve">(三)办理中央、国务院、省委、省政府、市委、市政府及其各部门和县委公文呈(传)阅,提出贯彻意见,报县政府领导同志决定。 </w:t>
      </w:r>
    </w:p>
    <w:p>
      <w:pPr>
        <w:pStyle w:val="19"/>
        <w:bidi w:val="0"/>
        <w:rPr>
          <w:rFonts w:hint="eastAsia" w:ascii="仿宋_GB2312" w:hAnsi="仿宋_GB2312" w:eastAsia="仿宋_GB2312" w:cs="仿宋_GB2312"/>
          <w:spacing w:val="-14"/>
          <w:position w:val="19"/>
          <w:sz w:val="32"/>
          <w:szCs w:val="32"/>
          <w:lang w:val="en-US" w:eastAsia="zh-CN"/>
        </w:rPr>
      </w:pPr>
      <w:r>
        <w:rPr>
          <w:rFonts w:hint="eastAsia" w:ascii="仿宋_GB2312" w:hAnsi="仿宋_GB2312" w:eastAsia="仿宋_GB2312" w:cs="仿宋_GB2312"/>
          <w:spacing w:val="-14"/>
          <w:position w:val="19"/>
          <w:sz w:val="32"/>
          <w:szCs w:val="32"/>
          <w:lang w:val="en-US" w:eastAsia="zh-CN"/>
        </w:rPr>
        <w:t xml:space="preserve">(四)研究县政府各部门、县直各单位、各乡(镇)政府请示县政府的事项,提出审核意见,报县政府领导同志审批。 </w:t>
      </w:r>
    </w:p>
    <w:p>
      <w:pPr>
        <w:pStyle w:val="19"/>
        <w:bidi w:val="0"/>
        <w:rPr>
          <w:rFonts w:hint="eastAsia" w:ascii="仿宋_GB2312" w:hAnsi="仿宋_GB2312" w:eastAsia="仿宋_GB2312" w:cs="仿宋_GB2312"/>
          <w:spacing w:val="-14"/>
          <w:position w:val="19"/>
          <w:sz w:val="32"/>
          <w:szCs w:val="32"/>
          <w:lang w:val="en-US" w:eastAsia="zh-CN"/>
        </w:rPr>
      </w:pPr>
      <w:r>
        <w:rPr>
          <w:rFonts w:hint="eastAsia" w:ascii="仿宋_GB2312" w:hAnsi="仿宋_GB2312" w:eastAsia="仿宋_GB2312" w:cs="仿宋_GB2312"/>
          <w:spacing w:val="-14"/>
          <w:position w:val="19"/>
          <w:sz w:val="32"/>
          <w:szCs w:val="32"/>
          <w:lang w:val="en-US" w:eastAsia="zh-CN"/>
        </w:rPr>
        <w:t>(五)根据县政府领导同志指示,对县政府部门间、部门与乡(镇)间、乡(镇)间相互协商后仍有争议的问题提出处理意见,报县政府领导同志决定。</w:t>
      </w:r>
    </w:p>
    <w:p>
      <w:pPr>
        <w:pStyle w:val="19"/>
        <w:bidi w:val="0"/>
        <w:rPr>
          <w:rFonts w:hint="eastAsia" w:ascii="仿宋_GB2312" w:hAnsi="仿宋_GB2312" w:eastAsia="仿宋_GB2312" w:cs="仿宋_GB2312"/>
          <w:spacing w:val="-14"/>
          <w:position w:val="19"/>
          <w:sz w:val="32"/>
          <w:szCs w:val="32"/>
          <w:lang w:val="en-US" w:eastAsia="zh-CN"/>
        </w:rPr>
      </w:pPr>
      <w:r>
        <w:rPr>
          <w:rFonts w:hint="eastAsia" w:ascii="仿宋_GB2312" w:hAnsi="仿宋_GB2312" w:eastAsia="仿宋_GB2312" w:cs="仿宋_GB2312"/>
          <w:spacing w:val="-14"/>
          <w:position w:val="19"/>
          <w:sz w:val="32"/>
          <w:szCs w:val="32"/>
          <w:lang w:val="en-US" w:eastAsia="zh-CN"/>
        </w:rPr>
        <w:t xml:space="preserve"> (六)督促检查县政府各部门和各乡(镇)政府对国务院、省政府、市政府和县政府公文、会议决定事项以及县政府领导同志有关指示的贯彻落实情况,及时向县政府领导同志报告。</w:t>
      </w:r>
    </w:p>
    <w:p>
      <w:pPr>
        <w:pStyle w:val="19"/>
        <w:bidi w:val="0"/>
        <w:ind w:left="0" w:leftChars="0" w:firstLine="584" w:firstLineChars="200"/>
        <w:rPr>
          <w:rFonts w:hint="eastAsia" w:cs="仿宋_GB2312"/>
          <w:spacing w:val="-14"/>
          <w:position w:val="19"/>
          <w:sz w:val="32"/>
          <w:szCs w:val="32"/>
          <w:lang w:val="en-US" w:eastAsia="zh-CN"/>
        </w:rPr>
      </w:pPr>
      <w:r>
        <w:rPr>
          <w:rFonts w:hint="eastAsia" w:ascii="仿宋_GB2312" w:hAnsi="仿宋_GB2312" w:eastAsia="仿宋_GB2312" w:cs="仿宋_GB2312"/>
          <w:spacing w:val="-14"/>
          <w:position w:val="19"/>
          <w:sz w:val="32"/>
          <w:szCs w:val="32"/>
          <w:lang w:val="en-US" w:eastAsia="zh-CN"/>
        </w:rPr>
        <w:t xml:space="preserve"> (七)负责与县人大常委会办公室、县政协办公室联系,组织、督促有关部门和单位及时办理市、县人大代表建议和政协委员提案。 </w:t>
      </w:r>
      <w:r>
        <w:rPr>
          <w:rFonts w:hint="eastAsia" w:cs="仿宋_GB2312"/>
          <w:spacing w:val="-14"/>
          <w:position w:val="19"/>
          <w:sz w:val="32"/>
          <w:szCs w:val="32"/>
          <w:lang w:val="en-US" w:eastAsia="zh-CN"/>
        </w:rPr>
        <w:t xml:space="preserve">   </w:t>
      </w:r>
    </w:p>
    <w:p>
      <w:pPr>
        <w:pStyle w:val="19"/>
        <w:bidi w:val="0"/>
        <w:ind w:left="0" w:leftChars="0" w:firstLine="584" w:firstLineChars="200"/>
        <w:rPr>
          <w:rFonts w:hint="eastAsia" w:ascii="仿宋_GB2312" w:hAnsi="仿宋_GB2312" w:eastAsia="仿宋_GB2312" w:cs="仿宋_GB2312"/>
          <w:spacing w:val="-14"/>
          <w:position w:val="19"/>
          <w:sz w:val="32"/>
          <w:szCs w:val="32"/>
          <w:lang w:val="en-US" w:eastAsia="zh-CN"/>
        </w:rPr>
      </w:pPr>
      <w:r>
        <w:rPr>
          <w:rFonts w:hint="eastAsia" w:ascii="仿宋_GB2312" w:hAnsi="仿宋_GB2312" w:eastAsia="仿宋_GB2312" w:cs="仿宋_GB2312"/>
          <w:spacing w:val="-14"/>
          <w:position w:val="19"/>
          <w:sz w:val="32"/>
          <w:szCs w:val="32"/>
          <w:lang w:val="en-US" w:eastAsia="zh-CN"/>
        </w:rPr>
        <w:t xml:space="preserve">(八)根据县政府领导同志的指示,组织专题调查研究,及时反映情况,提出建议。 </w:t>
      </w:r>
    </w:p>
    <w:p>
      <w:pPr>
        <w:pStyle w:val="19"/>
        <w:bidi w:val="0"/>
        <w:ind w:left="0" w:leftChars="0" w:firstLine="584" w:firstLineChars="200"/>
        <w:rPr>
          <w:rFonts w:hint="eastAsia" w:ascii="仿宋_GB2312" w:hAnsi="仿宋_GB2312" w:eastAsia="仿宋_GB2312" w:cs="仿宋_GB2312"/>
          <w:spacing w:val="-14"/>
          <w:position w:val="19"/>
          <w:sz w:val="32"/>
          <w:szCs w:val="32"/>
          <w:lang w:val="en-US" w:eastAsia="zh-CN"/>
        </w:rPr>
      </w:pPr>
      <w:r>
        <w:rPr>
          <w:rFonts w:hint="eastAsia" w:ascii="仿宋_GB2312" w:hAnsi="仿宋_GB2312" w:eastAsia="仿宋_GB2312" w:cs="仿宋_GB2312"/>
          <w:spacing w:val="-14"/>
          <w:position w:val="19"/>
          <w:sz w:val="32"/>
          <w:szCs w:val="32"/>
          <w:lang w:val="en-US" w:eastAsia="zh-CN"/>
        </w:rPr>
        <w:t>(九)指导、监督全县政府信息公开管理工作。</w:t>
      </w:r>
    </w:p>
    <w:p>
      <w:pPr>
        <w:pStyle w:val="19"/>
        <w:bidi w:val="0"/>
        <w:ind w:left="0" w:leftChars="0" w:firstLine="584" w:firstLineChars="200"/>
        <w:rPr>
          <w:rFonts w:hint="eastAsia" w:ascii="仿宋_GB2312" w:hAnsi="仿宋_GB2312" w:eastAsia="仿宋_GB2312" w:cs="仿宋_GB2312"/>
          <w:spacing w:val="-14"/>
          <w:position w:val="19"/>
          <w:sz w:val="32"/>
          <w:szCs w:val="32"/>
          <w:lang w:val="en-US" w:eastAsia="zh-CN"/>
        </w:rPr>
      </w:pPr>
      <w:r>
        <w:rPr>
          <w:rFonts w:hint="eastAsia" w:ascii="仿宋_GB2312" w:hAnsi="仿宋_GB2312" w:eastAsia="仿宋_GB2312" w:cs="仿宋_GB2312"/>
          <w:spacing w:val="-14"/>
          <w:position w:val="19"/>
          <w:sz w:val="32"/>
          <w:szCs w:val="32"/>
          <w:lang w:val="en-US" w:eastAsia="zh-CN"/>
        </w:rPr>
        <w:t xml:space="preserve"> (十)负责群众来函来信办理工作,及时向县政府领导同志报告来信来访中提出的重要建议和反映的重要问题,办理县政府领导同志交办的有关信访事项。</w:t>
      </w:r>
    </w:p>
    <w:p>
      <w:pPr>
        <w:pStyle w:val="19"/>
        <w:bidi w:val="0"/>
        <w:ind w:left="0" w:leftChars="0" w:firstLine="584" w:firstLineChars="200"/>
        <w:rPr>
          <w:rFonts w:hint="eastAsia" w:ascii="仿宋_GB2312" w:hAnsi="仿宋_GB2312" w:eastAsia="仿宋_GB2312" w:cs="仿宋_GB2312"/>
          <w:spacing w:val="-14"/>
          <w:position w:val="19"/>
          <w:sz w:val="32"/>
          <w:szCs w:val="32"/>
          <w:lang w:val="en-US" w:eastAsia="zh-CN"/>
        </w:rPr>
      </w:pPr>
      <w:r>
        <w:rPr>
          <w:rFonts w:hint="eastAsia" w:ascii="仿宋_GB2312" w:hAnsi="仿宋_GB2312" w:eastAsia="仿宋_GB2312" w:cs="仿宋_GB2312"/>
          <w:spacing w:val="-14"/>
          <w:position w:val="19"/>
          <w:sz w:val="32"/>
          <w:szCs w:val="32"/>
          <w:lang w:val="en-US" w:eastAsia="zh-CN"/>
        </w:rPr>
        <w:t xml:space="preserve"> (十一)贯彻执行中央、省、市有关金融工作的方针、政策以及县委、县政府的决策部署,依法依规实施有关法律法规规章。负责组织推进、指导协调、督促考核全县金融工作。 </w:t>
      </w:r>
    </w:p>
    <w:p>
      <w:pPr>
        <w:pStyle w:val="19"/>
        <w:bidi w:val="0"/>
        <w:ind w:left="0" w:leftChars="0" w:firstLine="584" w:firstLineChars="200"/>
        <w:rPr>
          <w:rFonts w:hint="eastAsia" w:ascii="仿宋_GB2312" w:hAnsi="仿宋_GB2312" w:eastAsia="仿宋_GB2312" w:cs="仿宋_GB2312"/>
          <w:spacing w:val="-14"/>
          <w:position w:val="19"/>
          <w:sz w:val="32"/>
          <w:szCs w:val="32"/>
          <w:lang w:val="en-US" w:eastAsia="zh-CN"/>
        </w:rPr>
      </w:pPr>
      <w:r>
        <w:rPr>
          <w:rFonts w:hint="eastAsia" w:ascii="仿宋_GB2312" w:hAnsi="仿宋_GB2312" w:eastAsia="仿宋_GB2312" w:cs="仿宋_GB2312"/>
          <w:spacing w:val="-14"/>
          <w:position w:val="19"/>
          <w:sz w:val="32"/>
          <w:szCs w:val="32"/>
          <w:lang w:val="en-US" w:eastAsia="zh-CN"/>
        </w:rPr>
        <w:t>(十二)贯彻执行中央、省、市有关外事工作的方针、政策以及县委、县政府的决策部署,依法依规实施有关法律法规规章。负责组织推进、指导协调、督促考核全县外事工作。</w:t>
      </w:r>
    </w:p>
    <w:p>
      <w:pPr>
        <w:pStyle w:val="19"/>
        <w:bidi w:val="0"/>
        <w:ind w:left="0" w:leftChars="0" w:firstLine="584" w:firstLineChars="200"/>
        <w:rPr>
          <w:rFonts w:hint="eastAsia" w:ascii="仿宋_GB2312" w:hAnsi="仿宋_GB2312" w:eastAsia="仿宋_GB2312" w:cs="仿宋_GB2312"/>
          <w:spacing w:val="-14"/>
          <w:position w:val="19"/>
          <w:sz w:val="32"/>
          <w:szCs w:val="32"/>
          <w:lang w:val="en-US" w:eastAsia="zh-CN"/>
        </w:rPr>
      </w:pPr>
      <w:r>
        <w:rPr>
          <w:rFonts w:hint="eastAsia" w:ascii="仿宋_GB2312" w:hAnsi="仿宋_GB2312" w:eastAsia="仿宋_GB2312" w:cs="仿宋_GB2312"/>
          <w:spacing w:val="-14"/>
          <w:position w:val="19"/>
          <w:sz w:val="32"/>
          <w:szCs w:val="32"/>
          <w:lang w:val="en-US" w:eastAsia="zh-CN"/>
        </w:rPr>
        <w:t xml:space="preserve"> (十三)贯彻执行中央、省、市有关地方志工作的方针、政策以及县委、县政府的决策部署。负责指导协调、督促考核全县地方志工作。 </w:t>
      </w:r>
    </w:p>
    <w:p>
      <w:pPr>
        <w:pStyle w:val="19"/>
        <w:bidi w:val="0"/>
        <w:ind w:left="0" w:leftChars="0" w:firstLine="584" w:firstLineChars="200"/>
        <w:rPr>
          <w:rFonts w:hint="eastAsia" w:ascii="仿宋_GB2312" w:hAnsi="仿宋_GB2312" w:eastAsia="仿宋_GB2312" w:cs="仿宋_GB2312"/>
          <w:spacing w:val="-14"/>
          <w:position w:val="19"/>
          <w:sz w:val="32"/>
          <w:szCs w:val="32"/>
          <w:lang w:val="en-US" w:eastAsia="zh-CN"/>
        </w:rPr>
      </w:pPr>
      <w:r>
        <w:rPr>
          <w:rFonts w:hint="eastAsia" w:ascii="仿宋_GB2312" w:hAnsi="仿宋_GB2312" w:eastAsia="仿宋_GB2312" w:cs="仿宋_GB2312"/>
          <w:spacing w:val="-14"/>
          <w:position w:val="19"/>
          <w:sz w:val="32"/>
          <w:szCs w:val="32"/>
          <w:lang w:val="en-US" w:eastAsia="zh-CN"/>
        </w:rPr>
        <w:t>(十四)负责县政府值班工作和全县政府系统信息工作,及时报告重要情况,传达、督办省政府、市政府、县政府领导同志指示。</w:t>
      </w:r>
    </w:p>
    <w:p>
      <w:pPr>
        <w:pStyle w:val="19"/>
        <w:bidi w:val="0"/>
        <w:ind w:left="0" w:leftChars="0" w:firstLine="584" w:firstLineChars="200"/>
        <w:rPr>
          <w:rFonts w:hint="eastAsia" w:ascii="仿宋_GB2312" w:hAnsi="仿宋_GB2312" w:eastAsia="仿宋_GB2312" w:cs="仿宋_GB2312"/>
          <w:spacing w:val="-14"/>
          <w:position w:val="19"/>
          <w:sz w:val="32"/>
          <w:szCs w:val="32"/>
          <w:lang w:val="en-US" w:eastAsia="zh-CN"/>
        </w:rPr>
      </w:pPr>
      <w:r>
        <w:rPr>
          <w:rFonts w:hint="eastAsia" w:ascii="仿宋_GB2312" w:hAnsi="仿宋_GB2312" w:eastAsia="仿宋_GB2312" w:cs="仿宋_GB2312"/>
          <w:spacing w:val="-14"/>
          <w:position w:val="19"/>
          <w:sz w:val="32"/>
          <w:szCs w:val="32"/>
          <w:lang w:val="en-US" w:eastAsia="zh-CN"/>
        </w:rPr>
        <w:t xml:space="preserve"> (十五)负责县政府后勤保障,负责办公室工作人员、离退休人员的管理工作。</w:t>
      </w:r>
    </w:p>
    <w:p>
      <w:pPr>
        <w:pStyle w:val="19"/>
        <w:bidi w:val="0"/>
        <w:ind w:left="0" w:leftChars="0" w:firstLine="584" w:firstLineChars="200"/>
        <w:rPr>
          <w:rFonts w:hint="eastAsia" w:ascii="仿宋_GB2312" w:hAnsi="仿宋_GB2312" w:eastAsia="仿宋_GB2312" w:cs="仿宋_GB2312"/>
        </w:rPr>
      </w:pPr>
      <w:r>
        <w:rPr>
          <w:rFonts w:hint="eastAsia" w:ascii="仿宋_GB2312" w:hAnsi="仿宋_GB2312" w:eastAsia="仿宋_GB2312" w:cs="仿宋_GB2312"/>
          <w:spacing w:val="-14"/>
          <w:position w:val="19"/>
          <w:sz w:val="32"/>
          <w:szCs w:val="32"/>
          <w:lang w:val="en-US" w:eastAsia="zh-CN"/>
        </w:rPr>
        <w:t>(十六)办理县政府和县政府领导同志交办的其他事项。</w:t>
      </w:r>
    </w:p>
    <w:p>
      <w:pPr>
        <w:rPr>
          <w:rFonts w:hint="eastAsia"/>
        </w:rPr>
      </w:pPr>
      <w:r>
        <w:rPr>
          <w:rFonts w:hint="eastAsia"/>
        </w:rPr>
        <w:br w:type="page"/>
      </w:r>
    </w:p>
    <w:p>
      <w:pPr>
        <w:pStyle w:val="18"/>
        <w:numPr>
          <w:ilvl w:val="0"/>
          <w:numId w:val="0"/>
        </w:numPr>
        <w:bidi w:val="0"/>
        <w:ind w:left="420" w:leftChars="200" w:firstLine="320" w:firstLineChars="100"/>
        <w:rPr>
          <w:rFonts w:hint="eastAsia"/>
        </w:rPr>
      </w:pPr>
      <w:r>
        <w:rPr>
          <w:rFonts w:hint="eastAsia"/>
        </w:rPr>
        <w:t>二、机构设置及人员情况</w:t>
      </w:r>
    </w:p>
    <w:p>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浮梁县人民政府办公室共有预算单位1个，包括浮梁县人民政府办公室</w:t>
      </w:r>
      <w:r>
        <w:rPr>
          <w:rFonts w:hint="eastAsia" w:ascii="仿宋_GB2312" w:hAnsi="仿宋_GB2312" w:eastAsia="仿宋_GB2312" w:cs="仿宋_GB2312"/>
        </w:rPr>
        <w:t>。</w:t>
      </w:r>
    </w:p>
    <w:p>
      <w:pPr>
        <w:pStyle w:val="19"/>
        <w:bidi w:val="0"/>
        <w:rPr>
          <w:rFonts w:hint="eastAsia" w:ascii="仿宋_GB2312" w:hAnsi="仿宋_GB2312" w:eastAsia="仿宋_GB2312" w:cs="仿宋_GB2312"/>
          <w:lang w:eastAsia="zh-CN"/>
        </w:rPr>
      </w:pPr>
      <w:r>
        <w:rPr>
          <w:rFonts w:hint="eastAsia" w:ascii="仿宋_GB2312" w:hAnsi="仿宋_GB2312" w:eastAsia="仿宋_GB2312" w:cs="仿宋_GB2312"/>
        </w:rPr>
        <w:t>本单位编制内实有人员</w:t>
      </w:r>
      <w:r>
        <w:rPr>
          <w:rFonts w:hint="eastAsia" w:cs="仿宋_GB2312"/>
          <w:lang w:val="en-US" w:eastAsia="zh-CN"/>
        </w:rPr>
        <w:t>36</w:t>
      </w:r>
      <w:r>
        <w:rPr>
          <w:rFonts w:hint="eastAsia" w:ascii="仿宋_GB2312" w:hAnsi="仿宋_GB2312" w:eastAsia="仿宋_GB2312" w:cs="仿宋_GB2312"/>
        </w:rPr>
        <w:t>人，</w:t>
      </w:r>
      <w:r>
        <w:rPr>
          <w:rFonts w:hint="eastAsia" w:cs="仿宋_GB2312"/>
          <w:lang w:eastAsia="zh-CN"/>
        </w:rPr>
        <w:t>其中</w:t>
      </w:r>
      <w:r>
        <w:rPr>
          <w:rFonts w:hint="eastAsia" w:ascii="仿宋_GB2312" w:hAnsi="仿宋_GB2312" w:eastAsia="仿宋_GB2312" w:cs="仿宋_GB2312"/>
        </w:rPr>
        <w:t>公务员26人，事业管理人员和专业技术人员6人；机关和事业工人</w:t>
      </w:r>
      <w:r>
        <w:rPr>
          <w:rFonts w:hint="eastAsia" w:cs="仿宋_GB2312"/>
          <w:lang w:val="en-US" w:eastAsia="zh-CN"/>
        </w:rPr>
        <w:t>4</w:t>
      </w:r>
      <w:r>
        <w:rPr>
          <w:rFonts w:hint="eastAsia" w:ascii="仿宋_GB2312" w:hAnsi="仿宋_GB2312" w:eastAsia="仿宋_GB2312" w:cs="仿宋_GB2312"/>
        </w:rPr>
        <w:t>人。其他人员（即长期聘用人员）1人</w:t>
      </w:r>
      <w:r>
        <w:rPr>
          <w:rFonts w:hint="eastAsia" w:cs="仿宋_GB2312"/>
          <w:lang w:eastAsia="zh-CN"/>
        </w:rPr>
        <w:t>。</w:t>
      </w:r>
      <w:r>
        <w:rPr>
          <w:rFonts w:hint="eastAsia" w:ascii="仿宋_GB2312" w:hAnsi="仿宋_GB2312" w:eastAsia="仿宋_GB2312" w:cs="仿宋_GB2312"/>
        </w:rPr>
        <w:t>由单位发放离退休费的离休人员</w:t>
      </w:r>
      <w:r>
        <w:rPr>
          <w:rFonts w:hint="eastAsia" w:cs="仿宋_GB2312"/>
          <w:lang w:val="en-US" w:eastAsia="zh-CN"/>
        </w:rPr>
        <w:t>1</w:t>
      </w:r>
      <w:r>
        <w:rPr>
          <w:rFonts w:hint="eastAsia" w:ascii="仿宋_GB2312" w:hAnsi="仿宋_GB2312" w:eastAsia="仿宋_GB2312" w:cs="仿宋_GB2312"/>
        </w:rPr>
        <w:t>人，</w:t>
      </w:r>
      <w:r>
        <w:rPr>
          <w:rFonts w:hint="eastAsia" w:cs="仿宋_GB2312"/>
          <w:lang w:eastAsia="zh-CN"/>
        </w:rPr>
        <w:t>社保发放养老金</w:t>
      </w:r>
      <w:r>
        <w:rPr>
          <w:rFonts w:hint="eastAsia" w:ascii="仿宋_GB2312" w:hAnsi="仿宋_GB2312" w:eastAsia="仿宋_GB2312" w:cs="仿宋_GB2312"/>
        </w:rPr>
        <w:t>退休人员</w:t>
      </w:r>
      <w:r>
        <w:rPr>
          <w:rFonts w:hint="eastAsia" w:cs="仿宋_GB2312"/>
          <w:lang w:val="en-US" w:eastAsia="zh-CN"/>
        </w:rPr>
        <w:t>23</w:t>
      </w:r>
      <w:r>
        <w:rPr>
          <w:rFonts w:hint="eastAsia" w:ascii="仿宋_GB2312" w:hAnsi="仿宋_GB2312" w:eastAsia="仿宋_GB2312" w:cs="仿宋_GB2312"/>
        </w:rPr>
        <w:t>人</w:t>
      </w:r>
      <w:r>
        <w:rPr>
          <w:rFonts w:hint="eastAsia" w:cs="仿宋_GB2312"/>
          <w:lang w:eastAsia="zh-CN"/>
        </w:rPr>
        <w:t>。</w:t>
      </w:r>
    </w:p>
    <w:p>
      <w:pPr>
        <w:widowControl/>
        <w:spacing w:line="580" w:lineRule="exact"/>
        <w:jc w:val="center"/>
        <w:rPr>
          <w:rFonts w:ascii="仿宋_GB2312" w:eastAsia="仿宋_GB2312"/>
          <w:b/>
          <w:szCs w:val="30"/>
        </w:rPr>
      </w:pPr>
    </w:p>
    <w:p>
      <w:pPr>
        <w:pStyle w:val="18"/>
        <w:numPr>
          <w:ilvl w:val="0"/>
          <w:numId w:val="0"/>
        </w:numPr>
        <w:bidi w:val="0"/>
        <w:ind w:left="420" w:leftChars="200"/>
        <w:jc w:val="center"/>
        <w:rPr>
          <w:rFonts w:hint="eastAsia"/>
          <w:lang w:eastAsia="zh-CN"/>
        </w:rPr>
      </w:pPr>
      <w:r>
        <w:rPr>
          <w:rFonts w:hint="eastAsia"/>
          <w:lang w:eastAsia="zh-CN"/>
        </w:rPr>
        <w:t>第二部分  浮梁县人民政府办公室2026年部门预算表</w:t>
      </w:r>
    </w:p>
    <w:p>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tblPrEx>
          <w:tblCellMar>
            <w:top w:w="0" w:type="dxa"/>
            <w:left w:w="108" w:type="dxa"/>
            <w:bottom w:w="0" w:type="dxa"/>
            <w:right w:w="108" w:type="dxa"/>
          </w:tblCellMar>
        </w:tblPrEx>
        <w:trPr>
          <w:trHeight w:val="585" w:hRule="atLeast"/>
          <w:tblHeader/>
          <w:jc w:val="center"/>
        </w:trPr>
        <w:tc>
          <w:tcPr>
            <w:tcW w:w="5000" w:type="pct"/>
            <w:gridSpan w:val="4"/>
            <w:noWrap/>
            <w:vAlign w:val="center"/>
          </w:tcPr>
          <w:p>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tblPrEx>
          <w:tblCellMar>
            <w:top w:w="0" w:type="dxa"/>
            <w:left w:w="108" w:type="dxa"/>
            <w:bottom w:w="0" w:type="dxa"/>
            <w:right w:w="108" w:type="dxa"/>
          </w:tblCellMar>
        </w:tblPrEx>
        <w:trPr>
          <w:trHeight w:val="345" w:hRule="atLeast"/>
          <w:tblHeader/>
          <w:jc w:val="center"/>
        </w:trPr>
        <w:tc>
          <w:tcPr>
            <w:tcW w:w="2514" w:type="pct"/>
            <w:gridSpan w:val="2"/>
            <w:noWrap/>
            <w:vAlign w:val="center"/>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104浮梁县人民政府办公室</w:t>
            </w:r>
          </w:p>
        </w:tc>
        <w:tc>
          <w:tcPr>
            <w:tcW w:w="1655" w:type="pct"/>
            <w:noWrap/>
            <w:vAlign w:val="bottom"/>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1,265.13</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1,046.96</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1,205.13</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88.10</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26.49</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城乡社区支出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182.74</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48.58</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1,270.13</w:t>
            </w:r>
          </w:p>
        </w:tc>
        <w:tc>
          <w:tcPr>
            <w:tcW w:w="1655" w:type="pct"/>
            <w:tcBorders>
              <w:top w:val="nil"/>
              <w:left w:val="nil"/>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1,392.87</w:t>
            </w:r>
          </w:p>
        </w:tc>
      </w:tr>
      <w:tr>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122.74</w:t>
            </w:r>
          </w:p>
        </w:tc>
        <w:tc>
          <w:tcPr>
            <w:tcW w:w="1655" w:type="pct"/>
            <w:tcBorders>
              <w:top w:val="single" w:color="auto" w:sz="4" w:space="0"/>
              <w:left w:val="nil"/>
              <w:bottom w:val="single" w:color="auto"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1,392.87</w:t>
            </w:r>
          </w:p>
        </w:tc>
        <w:tc>
          <w:tcPr>
            <w:tcW w:w="1655"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1,392.87</w:t>
            </w:r>
          </w:p>
        </w:tc>
      </w:tr>
    </w:tbl>
    <w:p>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填报单位:104浮梁县人民政府办公室</w:t>
            </w:r>
          </w:p>
        </w:tc>
        <w:tc>
          <w:tcPr>
            <w:tcW w:w="422"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r>
      <w:tr>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1,392.87</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122.74</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1,265.13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1,205.13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浮梁县人民政府办公室</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1,392.87</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122.74</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1,265.13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1,205.13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104浮梁县人民政府办公室</w:t>
            </w:r>
          </w:p>
        </w:tc>
        <w:tc>
          <w:tcPr>
            <w:tcW w:w="914" w:type="pct"/>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r>
      <w:tr>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1,392.87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800.26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592.61</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1,046.96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637.09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409.87</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1,046.96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637.09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409.87</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598.39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598.39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409.87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409.87</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其他政府办公厅（室）及相关机构事务支出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38.70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38.70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88.10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88.10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88.10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88.10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58.73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58.73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25.75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25.75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182.74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182.74</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国有土地使用权出让收入安排的支出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182.74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182.74</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2120803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城市建设支出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122.74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122.74</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其他国有土地使用权出让收入安排的支出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48.58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48.58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48.58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48.58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48.58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48.58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tblPrEx>
          <w:tblCellMar>
            <w:top w:w="0" w:type="dxa"/>
            <w:left w:w="108" w:type="dxa"/>
            <w:bottom w:w="0" w:type="dxa"/>
            <w:right w:w="108" w:type="dxa"/>
          </w:tblCellMar>
        </w:tblPrEx>
        <w:trPr>
          <w:trHeight w:val="585" w:hRule="atLeast"/>
          <w:tblHeader/>
        </w:trPr>
        <w:tc>
          <w:tcPr>
            <w:tcW w:w="5000" w:type="pct"/>
            <w:gridSpan w:val="7"/>
            <w:noWrap/>
            <w:vAlign w:val="center"/>
          </w:tcPr>
          <w:p>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tblPrEx>
          <w:tblCellMar>
            <w:top w:w="0" w:type="dxa"/>
            <w:left w:w="108" w:type="dxa"/>
            <w:bottom w:w="0" w:type="dxa"/>
            <w:right w:w="108" w:type="dxa"/>
          </w:tblCellMar>
        </w:tblPrEx>
        <w:trPr>
          <w:cantSplit/>
          <w:trHeight w:val="346" w:hRule="atLeast"/>
          <w:tblHeader/>
        </w:trPr>
        <w:tc>
          <w:tcPr>
            <w:tcW w:w="2574" w:type="pct"/>
            <w:gridSpan w:val="3"/>
            <w:noWrap/>
            <w:vAlign w:val="center"/>
          </w:tcPr>
          <w:p>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填报单位:104浮梁县人民政府办公室</w:t>
            </w:r>
          </w:p>
        </w:tc>
        <w:tc>
          <w:tcPr>
            <w:tcW w:w="577"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1,265.13</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1,041.96</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1,041.96</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1,205.13</w:t>
            </w:r>
          </w:p>
        </w:tc>
        <w:tc>
          <w:tcPr>
            <w:tcW w:w="94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88.10</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88.10</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60.00</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26.49</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26.49</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城乡社区支出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182.74</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182.74</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48.58</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48.58</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122.74　</w:t>
            </w:r>
          </w:p>
        </w:tc>
        <w:tc>
          <w:tcPr>
            <w:tcW w:w="948"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122.74</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1,387.87</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1,387.87</w:t>
            </w:r>
          </w:p>
        </w:tc>
        <w:tc>
          <w:tcPr>
            <w:tcW w:w="61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1,205.13</w:t>
            </w:r>
          </w:p>
        </w:tc>
        <w:tc>
          <w:tcPr>
            <w:tcW w:w="60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182.74</w:t>
            </w:r>
          </w:p>
        </w:tc>
        <w:tc>
          <w:tcPr>
            <w:tcW w:w="63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tblPrEx>
          <w:tblCellMar>
            <w:top w:w="0" w:type="dxa"/>
            <w:left w:w="108" w:type="dxa"/>
            <w:bottom w:w="0" w:type="dxa"/>
            <w:right w:w="108" w:type="dxa"/>
          </w:tblCellMar>
        </w:tblPrEx>
        <w:trPr>
          <w:trHeight w:val="585"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tblPrEx>
          <w:tblCellMar>
            <w:top w:w="0" w:type="dxa"/>
            <w:left w:w="108" w:type="dxa"/>
            <w:bottom w:w="0" w:type="dxa"/>
            <w:right w:w="108" w:type="dxa"/>
          </w:tblCellMar>
        </w:tblPrEx>
        <w:trPr>
          <w:trHeight w:val="420" w:hRule="atLeast"/>
          <w:tblHeader/>
        </w:trPr>
        <w:tc>
          <w:tcPr>
            <w:tcW w:w="2433" w:type="pct"/>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填报单位:104浮梁县人民政府办公室</w:t>
            </w:r>
          </w:p>
        </w:tc>
        <w:tc>
          <w:tcPr>
            <w:tcW w:w="1056"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1,205.13</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795.26</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409.87</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1,041.96</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632.09</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409.87</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1,041.96</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632.09</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409.87</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598.39</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598.39</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2010302</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409.87</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409.87</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2010399</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其他政府办公厅（室）及相关机构事务支出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33.70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33.70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88.10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88.10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88.10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88.10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58.73</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58.73</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29.37</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29.37</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26.49</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25.75</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25.75</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0.73</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0.73</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48.58</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48.58</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48.58</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48.58</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48.58</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48.58</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tblPrEx>
          <w:tblCellMar>
            <w:top w:w="0" w:type="dxa"/>
            <w:left w:w="108" w:type="dxa"/>
            <w:bottom w:w="0" w:type="dxa"/>
            <w:right w:w="108" w:type="dxa"/>
          </w:tblCellMar>
        </w:tblPrEx>
        <w:trPr>
          <w:trHeight w:val="585" w:hRule="atLeast"/>
        </w:trPr>
        <w:tc>
          <w:tcPr>
            <w:tcW w:w="5000" w:type="pct"/>
            <w:gridSpan w:val="5"/>
            <w:noWrap/>
            <w:vAlign w:val="center"/>
          </w:tcPr>
          <w:p>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tblPrEx>
          <w:tblCellMar>
            <w:top w:w="0" w:type="dxa"/>
            <w:left w:w="108" w:type="dxa"/>
            <w:bottom w:w="0" w:type="dxa"/>
            <w:right w:w="108" w:type="dxa"/>
          </w:tblCellMar>
        </w:tblPrEx>
        <w:trPr>
          <w:trHeight w:val="420" w:hRule="atLeast"/>
        </w:trPr>
        <w:tc>
          <w:tcPr>
            <w:tcW w:w="2398" w:type="pct"/>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填报单位:104浮梁县人民政府办公室</w:t>
            </w:r>
          </w:p>
        </w:tc>
        <w:tc>
          <w:tcPr>
            <w:tcW w:w="891"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795.26</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709.08</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86.18</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646.60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646.60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176.53</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176.53</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76.36</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76.36</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120.08</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120.08</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63.63</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63.63</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58.73</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58.73</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29.37</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29.37</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25.75</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25.75</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0.73</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0.73</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48.58</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48.58</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46.84</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46.84</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78.18</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78.18</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14.10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14.10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12.86</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12.86</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22.03</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22.03</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62.48</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62.48</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离休费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17.89</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17.89</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30304</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抚恤金</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33.70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33.70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3.88</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3.88</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30307</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医疗费补助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8.00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31002</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办公设备购置</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w:t>
            </w:r>
          </w:p>
        </w:tc>
      </w:tr>
    </w:tbl>
    <w:p>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tblPrEx>
          <w:tblCellMar>
            <w:top w:w="0" w:type="dxa"/>
            <w:left w:w="108" w:type="dxa"/>
            <w:bottom w:w="0" w:type="dxa"/>
            <w:right w:w="108" w:type="dxa"/>
          </w:tblCellMar>
        </w:tblPrEx>
        <w:trPr>
          <w:trHeight w:val="450" w:hRule="atLeast"/>
          <w:tblHeader/>
        </w:trPr>
        <w:tc>
          <w:tcPr>
            <w:tcW w:w="636" w:type="pct"/>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pPr>
              <w:widowControl/>
              <w:jc w:val="left"/>
              <w:rPr>
                <w:rFonts w:ascii="Times New Roman" w:hAnsi="Times New Roman" w:eastAsia="宋体"/>
                <w:kern w:val="0"/>
                <w:sz w:val="20"/>
                <w:szCs w:val="20"/>
              </w:rPr>
            </w:pPr>
          </w:p>
        </w:tc>
        <w:tc>
          <w:tcPr>
            <w:tcW w:w="684" w:type="pct"/>
            <w:noWrap/>
            <w:vAlign w:val="bottom"/>
          </w:tcPr>
          <w:p>
            <w:pPr>
              <w:widowControl/>
              <w:jc w:val="left"/>
              <w:rPr>
                <w:rFonts w:ascii="Times New Roman" w:hAnsi="Times New Roman" w:eastAsia="宋体"/>
                <w:kern w:val="0"/>
                <w:sz w:val="20"/>
                <w:szCs w:val="20"/>
              </w:rPr>
            </w:pPr>
          </w:p>
        </w:tc>
        <w:tc>
          <w:tcPr>
            <w:tcW w:w="538" w:type="pct"/>
            <w:noWrap/>
            <w:vAlign w:val="bottom"/>
          </w:tcPr>
          <w:p>
            <w:pPr>
              <w:widowControl/>
              <w:jc w:val="left"/>
              <w:rPr>
                <w:rFonts w:ascii="Times New Roman" w:hAnsi="Times New Roman" w:eastAsia="宋体"/>
                <w:kern w:val="0"/>
                <w:sz w:val="20"/>
                <w:szCs w:val="20"/>
              </w:rPr>
            </w:pPr>
          </w:p>
        </w:tc>
        <w:tc>
          <w:tcPr>
            <w:tcW w:w="2836" w:type="pct"/>
            <w:gridSpan w:val="5"/>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tblPrEx>
          <w:tblCellMar>
            <w:top w:w="0" w:type="dxa"/>
            <w:left w:w="108" w:type="dxa"/>
            <w:bottom w:w="0" w:type="dxa"/>
            <w:right w:w="108" w:type="dxa"/>
          </w:tblCellMar>
        </w:tblPrEx>
        <w:trPr>
          <w:trHeight w:val="485" w:hRule="atLeast"/>
          <w:tblHeader/>
        </w:trPr>
        <w:tc>
          <w:tcPr>
            <w:tcW w:w="5000" w:type="pct"/>
            <w:gridSpan w:val="9"/>
            <w:noWrap/>
            <w:vAlign w:val="center"/>
          </w:tcPr>
          <w:p>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tblPrEx>
          <w:tblCellMar>
            <w:top w:w="0" w:type="dxa"/>
            <w:left w:w="108" w:type="dxa"/>
            <w:bottom w:w="0" w:type="dxa"/>
            <w:right w:w="108" w:type="dxa"/>
          </w:tblCellMar>
        </w:tblPrEx>
        <w:trPr>
          <w:trHeight w:val="340" w:hRule="atLeast"/>
          <w:tblHeader/>
        </w:trPr>
        <w:tc>
          <w:tcPr>
            <w:tcW w:w="2163" w:type="pct"/>
            <w:gridSpan w:val="4"/>
            <w:noWrap/>
            <w:vAlign w:val="center"/>
          </w:tcPr>
          <w:p>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填报单位:104浮梁县人民政府办公室</w:t>
            </w:r>
          </w:p>
        </w:tc>
        <w:tc>
          <w:tcPr>
            <w:tcW w:w="742" w:type="pct"/>
            <w:noWrap/>
            <w:vAlign w:val="bottom"/>
          </w:tcPr>
          <w:p>
            <w:pPr>
              <w:widowControl/>
              <w:jc w:val="left"/>
              <w:rPr>
                <w:rFonts w:ascii="Times New Roman" w:hAnsi="Times New Roman" w:eastAsia="宋体"/>
                <w:kern w:val="0"/>
                <w:sz w:val="20"/>
                <w:szCs w:val="20"/>
              </w:rPr>
            </w:pPr>
          </w:p>
        </w:tc>
        <w:tc>
          <w:tcPr>
            <w:tcW w:w="474" w:type="pct"/>
            <w:noWrap/>
            <w:vAlign w:val="bottom"/>
          </w:tcPr>
          <w:p>
            <w:pPr>
              <w:widowControl/>
              <w:jc w:val="left"/>
              <w:rPr>
                <w:rFonts w:ascii="Times New Roman" w:hAnsi="Times New Roman" w:eastAsia="宋体"/>
                <w:kern w:val="0"/>
                <w:sz w:val="20"/>
                <w:szCs w:val="20"/>
              </w:rPr>
            </w:pPr>
          </w:p>
        </w:tc>
        <w:tc>
          <w:tcPr>
            <w:tcW w:w="596" w:type="pct"/>
            <w:noWrap/>
            <w:vAlign w:val="bottom"/>
          </w:tcPr>
          <w:p>
            <w:pPr>
              <w:widowControl/>
              <w:jc w:val="left"/>
              <w:rPr>
                <w:rFonts w:ascii="Times New Roman" w:hAnsi="Times New Roman" w:eastAsia="宋体"/>
                <w:kern w:val="0"/>
                <w:sz w:val="20"/>
                <w:szCs w:val="20"/>
              </w:rPr>
            </w:pPr>
          </w:p>
        </w:tc>
        <w:tc>
          <w:tcPr>
            <w:tcW w:w="1023" w:type="pct"/>
            <w:gridSpan w:val="2"/>
            <w:noWrap/>
            <w:vAlign w:val="bottom"/>
          </w:tcPr>
          <w:p>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6.59</w:t>
            </w:r>
          </w:p>
        </w:tc>
        <w:tc>
          <w:tcPr>
            <w:tcW w:w="684"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4.00</w:t>
            </w:r>
          </w:p>
        </w:tc>
        <w:tc>
          <w:tcPr>
            <w:tcW w:w="596" w:type="pct"/>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2.59</w:t>
            </w:r>
          </w:p>
        </w:tc>
        <w:tc>
          <w:tcPr>
            <w:tcW w:w="54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2.59</w:t>
            </w:r>
          </w:p>
        </w:tc>
        <w:tc>
          <w:tcPr>
            <w:tcW w:w="479"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tblPrEx>
          <w:tblCellMar>
            <w:top w:w="0" w:type="dxa"/>
            <w:left w:w="108" w:type="dxa"/>
            <w:bottom w:w="0" w:type="dxa"/>
            <w:right w:w="108" w:type="dxa"/>
          </w:tblCellMar>
        </w:tblPrEx>
        <w:trPr>
          <w:trHeight w:val="507" w:hRule="atLeast"/>
          <w:tblHeader/>
        </w:trPr>
        <w:tc>
          <w:tcPr>
            <w:tcW w:w="976" w:type="pct"/>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pPr>
              <w:widowControl/>
              <w:jc w:val="left"/>
              <w:rPr>
                <w:rFonts w:ascii="Times New Roman" w:hAnsi="Times New Roman" w:eastAsia="宋体"/>
                <w:kern w:val="0"/>
                <w:sz w:val="20"/>
                <w:szCs w:val="20"/>
              </w:rPr>
            </w:pPr>
          </w:p>
        </w:tc>
        <w:tc>
          <w:tcPr>
            <w:tcW w:w="2801" w:type="pct"/>
            <w:gridSpan w:val="3"/>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tblPrEx>
          <w:tblCellMar>
            <w:top w:w="0" w:type="dxa"/>
            <w:left w:w="108" w:type="dxa"/>
            <w:bottom w:w="0" w:type="dxa"/>
            <w:right w:w="108" w:type="dxa"/>
          </w:tblCellMar>
        </w:tblPrEx>
        <w:trPr>
          <w:trHeight w:val="564"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tblPrEx>
          <w:tblCellMar>
            <w:top w:w="0" w:type="dxa"/>
            <w:left w:w="108" w:type="dxa"/>
            <w:bottom w:w="0" w:type="dxa"/>
            <w:right w:w="108" w:type="dxa"/>
          </w:tblCellMar>
        </w:tblPrEx>
        <w:trPr>
          <w:trHeight w:val="405" w:hRule="atLeast"/>
          <w:tblHeader/>
        </w:trPr>
        <w:tc>
          <w:tcPr>
            <w:tcW w:w="2198" w:type="pct"/>
            <w:gridSpan w:val="2"/>
            <w:noWrap/>
            <w:vAlign w:val="center"/>
          </w:tcPr>
          <w:p>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填报单位:104浮梁县人民政府办公室</w:t>
            </w:r>
          </w:p>
        </w:tc>
        <w:tc>
          <w:tcPr>
            <w:tcW w:w="1099" w:type="pct"/>
            <w:noWrap/>
            <w:vAlign w:val="bottom"/>
          </w:tcPr>
          <w:p>
            <w:pPr>
              <w:rPr>
                <w:rFonts w:hint="eastAsia" w:ascii="宋体" w:hAnsi="宋体" w:eastAsia="宋体" w:cs="Arial"/>
                <w:color w:val="000000"/>
                <w:kern w:val="0"/>
                <w:sz w:val="24"/>
                <w:szCs w:val="24"/>
              </w:rPr>
            </w:pPr>
          </w:p>
        </w:tc>
        <w:tc>
          <w:tcPr>
            <w:tcW w:w="766" w:type="pct"/>
            <w:noWrap/>
            <w:vAlign w:val="bottom"/>
          </w:tcPr>
          <w:p>
            <w:pPr>
              <w:widowControl/>
              <w:jc w:val="left"/>
              <w:rPr>
                <w:rFonts w:ascii="Times New Roman" w:hAnsi="Times New Roman" w:eastAsia="宋体"/>
                <w:kern w:val="0"/>
                <w:sz w:val="20"/>
                <w:szCs w:val="20"/>
              </w:rPr>
            </w:pPr>
          </w:p>
        </w:tc>
        <w:tc>
          <w:tcPr>
            <w:tcW w:w="935" w:type="pct"/>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tblPrEx>
          <w:tblCellMar>
            <w:top w:w="0" w:type="dxa"/>
            <w:left w:w="108" w:type="dxa"/>
            <w:bottom w:w="0" w:type="dxa"/>
            <w:right w:w="108" w:type="dxa"/>
          </w:tblCellMar>
        </w:tblPrEx>
        <w:trPr>
          <w:trHeight w:val="619" w:hRule="atLeast"/>
          <w:tblHeader/>
        </w:trPr>
        <w:tc>
          <w:tcPr>
            <w:tcW w:w="960" w:type="pct"/>
            <w:noWrap/>
            <w:vAlign w:val="bottom"/>
          </w:tcPr>
          <w:p>
            <w:pPr>
              <w:rPr>
                <w:rStyle w:val="13"/>
                <w:rFonts w:hint="eastAsia" w:ascii="仿宋" w:hAnsi="仿宋" w:eastAsia="仿宋"/>
                <w:bCs/>
                <w:sz w:val="32"/>
                <w:szCs w:val="32"/>
              </w:rPr>
            </w:pPr>
          </w:p>
        </w:tc>
        <w:tc>
          <w:tcPr>
            <w:tcW w:w="1233" w:type="pct"/>
            <w:noWrap/>
            <w:vAlign w:val="bottom"/>
          </w:tcPr>
          <w:p>
            <w:pPr>
              <w:widowControl/>
              <w:jc w:val="left"/>
              <w:rPr>
                <w:rFonts w:ascii="Times New Roman" w:hAnsi="Times New Roman" w:eastAsia="宋体"/>
                <w:kern w:val="0"/>
                <w:sz w:val="20"/>
                <w:szCs w:val="20"/>
              </w:rPr>
            </w:pPr>
          </w:p>
        </w:tc>
        <w:tc>
          <w:tcPr>
            <w:tcW w:w="2805" w:type="pct"/>
            <w:gridSpan w:val="3"/>
            <w:noWrap/>
            <w:vAlign w:val="center"/>
          </w:tcPr>
          <w:p>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tblPrEx>
          <w:tblCellMar>
            <w:top w:w="0" w:type="dxa"/>
            <w:left w:w="108" w:type="dxa"/>
            <w:bottom w:w="0" w:type="dxa"/>
            <w:right w:w="108" w:type="dxa"/>
          </w:tblCellMar>
        </w:tblPrEx>
        <w:trPr>
          <w:trHeight w:val="613"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tblPrEx>
          <w:tblCellMar>
            <w:top w:w="0" w:type="dxa"/>
            <w:left w:w="108" w:type="dxa"/>
            <w:bottom w:w="0" w:type="dxa"/>
            <w:right w:w="108" w:type="dxa"/>
          </w:tblCellMar>
        </w:tblPrEx>
        <w:trPr>
          <w:trHeight w:val="413" w:hRule="atLeast"/>
          <w:tblHeader/>
        </w:trPr>
        <w:tc>
          <w:tcPr>
            <w:tcW w:w="3282" w:type="pct"/>
            <w:gridSpan w:val="3"/>
            <w:noWrap/>
            <w:vAlign w:val="center"/>
          </w:tcPr>
          <w:p>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填报单位:104浮梁县人民政府办公室</w:t>
            </w:r>
          </w:p>
        </w:tc>
        <w:tc>
          <w:tcPr>
            <w:tcW w:w="762" w:type="pct"/>
            <w:noWrap/>
            <w:vAlign w:val="bottom"/>
          </w:tcPr>
          <w:p>
            <w:pPr>
              <w:widowControl/>
              <w:jc w:val="left"/>
              <w:rPr>
                <w:rFonts w:ascii="Times New Roman" w:hAnsi="Times New Roman" w:eastAsia="宋体"/>
                <w:kern w:val="0"/>
                <w:sz w:val="20"/>
                <w:szCs w:val="20"/>
              </w:rPr>
            </w:pPr>
          </w:p>
        </w:tc>
        <w:tc>
          <w:tcPr>
            <w:tcW w:w="954" w:type="pct"/>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104</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浮梁县人民政府办公室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6"/>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做好县政府和政府办文件、材料的审核和制发；做好县政府有关会议的筹备和服务；传达县政府指示，督促检查县政府决定事项的落实；做好调查研究和信息工作；管理县政府机要和保密工作。2、负责做好县政府机关院内的建设；管理机关财务、财产；为县政府领导提供后勤保障服务；做好对公共机构节能工作的指导和监督；做好机关精神文明建设；、社会治安综合治理、安全保卫、环境卫生工作。3、负责做好有关综合协调工作。协调县政府决定事项的实施；协调县政府领导的公务活动；审核基层向县政府的请示事项和工作意见，按程序报批；协调县政府工作部门、直属事业机构之间的关系；协调处置有关突发事件、重大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heme="minorEastAsia" w:hAnsiTheme="minorEastAsia" w:eastAsiaTheme="minorEastAsia" w:cs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heme="minorEastAsia" w:hAnsiTheme="minorEastAsia" w:eastAsiaTheme="minorEastAsia" w:cs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工作任务数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文件制发数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领导交办事项办结率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会议筹备失误率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&lt;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公文处理办结率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工作完成及时率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县域经济发展提高率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12345热线好评率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pPr>
        <w:rPr>
          <w:rFonts w:hint="eastAsia"/>
          <w:lang w:eastAsia="zh-CN"/>
        </w:rPr>
        <w:sectPr>
          <w:pgSz w:w="11906" w:h="16838"/>
          <w:pgMar w:top="720" w:right="720" w:bottom="720" w:left="720" w:header="851" w:footer="992" w:gutter="0"/>
          <w:cols w:space="425" w:num="1"/>
          <w:docGrid w:type="lines" w:linePitch="312" w:charSpace="0"/>
        </w:sectPr>
      </w:pPr>
    </w:p>
    <w:p>
      <w:pPr>
        <w:pStyle w:val="18"/>
        <w:numPr>
          <w:ilvl w:val="0"/>
          <w:numId w:val="0"/>
        </w:numPr>
        <w:bidi w:val="0"/>
        <w:jc w:val="both"/>
        <w:rPr>
          <w:rFonts w:hint="eastAsia"/>
          <w:lang w:eastAsia="zh-CN"/>
        </w:rPr>
      </w:pPr>
      <w:r>
        <w:rPr>
          <w:rFonts w:hint="eastAsia"/>
          <w:lang w:val="en-US" w:eastAsia="zh-CN"/>
        </w:rPr>
        <w:t>第三部分  浮梁县人民政府办公室2026年部门预算情况说明</w:t>
      </w:r>
    </w:p>
    <w:p>
      <w:pPr>
        <w:widowControl/>
        <w:spacing w:line="580" w:lineRule="exact"/>
        <w:jc w:val="center"/>
        <w:rPr>
          <w:rFonts w:ascii="仿宋_GB2312" w:eastAsia="仿宋_GB2312"/>
          <w:b/>
          <w:sz w:val="32"/>
          <w:szCs w:val="30"/>
        </w:rPr>
      </w:pPr>
    </w:p>
    <w:p>
      <w:pPr>
        <w:pStyle w:val="18"/>
        <w:numPr>
          <w:ilvl w:val="0"/>
          <w:numId w:val="0"/>
        </w:numPr>
        <w:bidi w:val="0"/>
        <w:ind w:left="420" w:leftChars="200" w:firstLine="320" w:firstLineChars="100"/>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2026</w:t>
      </w:r>
      <w:r>
        <w:rPr>
          <w:rFonts w:hint="eastAsia" w:ascii="黑体" w:hAnsi="黑体" w:eastAsia="黑体" w:cs="黑体"/>
          <w:b w:val="0"/>
          <w:bCs/>
          <w:sz w:val="32"/>
          <w:szCs w:val="30"/>
        </w:rPr>
        <w:t>年部门预算收支情况说明</w:t>
      </w:r>
    </w:p>
    <w:p>
      <w:pPr>
        <w:pStyle w:val="20"/>
        <w:numPr>
          <w:ilvl w:val="0"/>
          <w:numId w:val="0"/>
        </w:numPr>
        <w:bidi w:val="0"/>
        <w:ind w:left="420" w:leftChars="200"/>
        <w:rPr>
          <w:rFonts w:hint="eastAsia"/>
          <w:b w:val="0"/>
          <w:bCs/>
        </w:rPr>
      </w:pPr>
      <w:r>
        <w:rPr>
          <w:rFonts w:hint="eastAsia"/>
          <w:b w:val="0"/>
          <w:bCs/>
        </w:rPr>
        <w:t xml:space="preserve"> (一)收入预算情况</w:t>
      </w:r>
    </w:p>
    <w:p>
      <w:pPr>
        <w:pStyle w:val="19"/>
        <w:bidi w:val="0"/>
        <w:rPr>
          <w:rFonts w:hint="eastAsia"/>
        </w:rPr>
      </w:pPr>
      <w:r>
        <w:rPr>
          <w:rFonts w:hint="eastAsia"/>
          <w:lang w:eastAsia="zh-CN"/>
        </w:rPr>
        <w:t>2026</w:t>
      </w:r>
      <w:r>
        <w:rPr>
          <w:rFonts w:hint="eastAsia"/>
        </w:rPr>
        <w:t>年</w:t>
      </w:r>
      <w:r>
        <w:rPr>
          <w:rFonts w:hint="eastAsia"/>
          <w:lang w:eastAsia="zh-CN"/>
        </w:rPr>
        <w:t>浮梁县人民政府办公室</w:t>
      </w:r>
      <w:r>
        <w:rPr>
          <w:rFonts w:hint="eastAsia"/>
        </w:rPr>
        <w:t>收入预算总额为1392.87万元</w:t>
      </w:r>
      <w:r>
        <w:rPr>
          <w:rFonts w:hint="eastAsia"/>
          <w:lang w:eastAsia="zh-CN"/>
        </w:rPr>
        <w:t>，</w:t>
      </w:r>
      <w:r>
        <w:rPr>
          <w:rFonts w:hint="eastAsia"/>
        </w:rPr>
        <w:t>较上年预算安排增加</w:t>
      </w:r>
      <w:r>
        <w:rPr>
          <w:rFonts w:hint="eastAsia"/>
          <w:lang w:val="en-US" w:eastAsia="zh-CN"/>
        </w:rPr>
        <w:t>233.89</w:t>
      </w:r>
      <w:r>
        <w:rPr>
          <w:rFonts w:hint="eastAsia"/>
        </w:rPr>
        <w:t>万元</w:t>
      </w:r>
      <w:r>
        <w:rPr>
          <w:rFonts w:hint="eastAsia"/>
          <w:lang w:eastAsia="zh-CN"/>
        </w:rPr>
        <w:t>；本年收入合计1270.13万元，较上年预算安排增加</w:t>
      </w:r>
      <w:r>
        <w:rPr>
          <w:rFonts w:hint="eastAsia"/>
          <w:lang w:val="en-US" w:eastAsia="zh-CN"/>
        </w:rPr>
        <w:t>111.15</w:t>
      </w:r>
      <w:r>
        <w:rPr>
          <w:rFonts w:hint="eastAsia"/>
          <w:lang w:eastAsia="zh-CN"/>
        </w:rPr>
        <w:t>万元；包括：财政拨款收入1265.13万元，较上年预算安排增加</w:t>
      </w:r>
      <w:r>
        <w:rPr>
          <w:rFonts w:hint="eastAsia"/>
          <w:lang w:val="en-US" w:eastAsia="zh-CN"/>
        </w:rPr>
        <w:t>126.15</w:t>
      </w:r>
      <w:r>
        <w:rPr>
          <w:rFonts w:hint="eastAsia"/>
          <w:lang w:eastAsia="zh-CN"/>
        </w:rPr>
        <w:t>万元；其他收入5.00万元，较上年预算安排减少</w:t>
      </w:r>
      <w:r>
        <w:rPr>
          <w:rFonts w:hint="eastAsia"/>
          <w:lang w:val="en-US" w:eastAsia="zh-CN"/>
        </w:rPr>
        <w:t>15</w:t>
      </w:r>
      <w:r>
        <w:rPr>
          <w:rFonts w:hint="eastAsia"/>
          <w:lang w:eastAsia="zh-CN"/>
        </w:rPr>
        <w:t>万元。上年结转122.74万元，较上年预算安排增加</w:t>
      </w:r>
      <w:r>
        <w:rPr>
          <w:rFonts w:hint="eastAsia"/>
          <w:lang w:val="en-US" w:eastAsia="zh-CN"/>
        </w:rPr>
        <w:t>122.74</w:t>
      </w:r>
      <w:r>
        <w:rPr>
          <w:rFonts w:hint="eastAsia"/>
          <w:lang w:eastAsia="zh-CN"/>
        </w:rPr>
        <w:t>万元。</w:t>
      </w:r>
    </w:p>
    <w:p>
      <w:pPr>
        <w:pStyle w:val="20"/>
        <w:numPr>
          <w:ilvl w:val="0"/>
          <w:numId w:val="0"/>
        </w:numPr>
        <w:bidi w:val="0"/>
        <w:ind w:left="420" w:leftChars="200"/>
        <w:rPr>
          <w:rFonts w:hint="eastAsia"/>
          <w:b w:val="0"/>
          <w:bCs/>
        </w:rPr>
      </w:pPr>
      <w:r>
        <w:rPr>
          <w:rFonts w:hint="eastAsia"/>
          <w:b w:val="0"/>
          <w:bCs/>
        </w:rPr>
        <w:t xml:space="preserve"> </w:t>
      </w:r>
      <w:r>
        <w:rPr>
          <w:rFonts w:hint="eastAsia"/>
          <w:b w:val="0"/>
          <w:bCs/>
          <w:lang w:val="en-US" w:eastAsia="zh-CN"/>
        </w:rPr>
        <w:t>(二)支出预算情况</w:t>
      </w:r>
    </w:p>
    <w:p>
      <w:pPr>
        <w:pStyle w:val="19"/>
        <w:bidi w:val="0"/>
        <w:rPr>
          <w:rFonts w:hint="eastAsia"/>
        </w:rPr>
      </w:pPr>
      <w:r>
        <w:rPr>
          <w:rFonts w:hint="eastAsia"/>
          <w:lang w:eastAsia="zh-CN"/>
        </w:rPr>
        <w:t>2026</w:t>
      </w:r>
      <w:r>
        <w:rPr>
          <w:rFonts w:hint="eastAsia"/>
        </w:rPr>
        <w:t>年</w:t>
      </w:r>
      <w:r>
        <w:rPr>
          <w:rFonts w:hint="eastAsia"/>
          <w:lang w:eastAsia="zh-CN"/>
        </w:rPr>
        <w:t>浮梁县人民政府办公室</w:t>
      </w:r>
      <w:r>
        <w:rPr>
          <w:rFonts w:hint="eastAsia"/>
        </w:rPr>
        <w:t>支出预算总额为1392.87万元</w:t>
      </w:r>
      <w:r>
        <w:rPr>
          <w:rFonts w:hint="eastAsia"/>
          <w:lang w:eastAsia="zh-CN"/>
        </w:rPr>
        <w:t>，</w:t>
      </w:r>
      <w:r>
        <w:rPr>
          <w:rFonts w:hint="eastAsia"/>
        </w:rPr>
        <w:t>较上年预算安排增加</w:t>
      </w:r>
      <w:r>
        <w:rPr>
          <w:rFonts w:hint="eastAsia"/>
          <w:lang w:val="en-US" w:eastAsia="zh-CN"/>
        </w:rPr>
        <w:t>233.89</w:t>
      </w:r>
      <w:r>
        <w:rPr>
          <w:rFonts w:hint="eastAsia"/>
        </w:rPr>
        <w:t xml:space="preserve">万元。 </w:t>
      </w:r>
    </w:p>
    <w:p>
      <w:pPr>
        <w:pStyle w:val="19"/>
        <w:bidi w:val="0"/>
        <w:rPr>
          <w:rFonts w:hint="eastAsia"/>
        </w:rPr>
      </w:pPr>
      <w:r>
        <w:rPr>
          <w:rFonts w:hint="eastAsia"/>
        </w:rPr>
        <w:t>按支出项目类别划分：基本支出800.26万元</w:t>
      </w:r>
      <w:r>
        <w:rPr>
          <w:rFonts w:hint="eastAsia"/>
          <w:lang w:eastAsia="zh-CN"/>
        </w:rPr>
        <w:t>，</w:t>
      </w:r>
      <w:r>
        <w:rPr>
          <w:rFonts w:hint="eastAsia"/>
        </w:rPr>
        <w:t>较上年预算安排增加</w:t>
      </w:r>
      <w:r>
        <w:rPr>
          <w:rFonts w:hint="eastAsia"/>
          <w:lang w:val="en-US" w:eastAsia="zh-CN"/>
        </w:rPr>
        <w:t>104.34</w:t>
      </w:r>
      <w:r>
        <w:rPr>
          <w:rFonts w:hint="eastAsia"/>
        </w:rPr>
        <w:t>万元</w:t>
      </w:r>
      <w:r>
        <w:rPr>
          <w:rFonts w:hint="eastAsia"/>
          <w:lang w:eastAsia="zh-CN"/>
        </w:rPr>
        <w:t>；</w:t>
      </w:r>
      <w:r>
        <w:rPr>
          <w:rFonts w:hint="eastAsia"/>
        </w:rPr>
        <w:t>项目支出592.61万元</w:t>
      </w:r>
      <w:r>
        <w:rPr>
          <w:rFonts w:hint="eastAsia"/>
          <w:lang w:eastAsia="zh-CN"/>
        </w:rPr>
        <w:t>，</w:t>
      </w:r>
      <w:r>
        <w:rPr>
          <w:rFonts w:hint="eastAsia"/>
        </w:rPr>
        <w:t>较上年预算安排增加</w:t>
      </w:r>
      <w:r>
        <w:rPr>
          <w:rFonts w:hint="eastAsia"/>
          <w:lang w:val="en-US" w:eastAsia="zh-CN"/>
        </w:rPr>
        <w:t>129.55</w:t>
      </w:r>
      <w:r>
        <w:rPr>
          <w:rFonts w:hint="eastAsia"/>
        </w:rPr>
        <w:t>万元。</w:t>
      </w:r>
    </w:p>
    <w:p>
      <w:pPr>
        <w:pStyle w:val="19"/>
        <w:bidi w:val="0"/>
        <w:rPr>
          <w:rFonts w:hint="eastAsia"/>
        </w:rPr>
      </w:pPr>
      <w:r>
        <w:rPr>
          <w:rFonts w:hint="eastAsia"/>
        </w:rPr>
        <w:t>按支出功能科目划分：一般公共服务支出1046.96万元，较上年预算安排减少</w:t>
      </w:r>
      <w:r>
        <w:rPr>
          <w:rFonts w:hint="eastAsia"/>
          <w:lang w:val="en-US" w:eastAsia="zh-CN"/>
        </w:rPr>
        <w:t>105.02</w:t>
      </w:r>
      <w:r>
        <w:rPr>
          <w:rFonts w:hint="eastAsia"/>
        </w:rPr>
        <w:t>万元；社会保障和就业支出88.10万元，较上年预算安排增加</w:t>
      </w:r>
      <w:r>
        <w:rPr>
          <w:rFonts w:hint="eastAsia"/>
          <w:lang w:val="en-US" w:eastAsia="zh-CN"/>
        </w:rPr>
        <w:t>5</w:t>
      </w:r>
      <w:r>
        <w:rPr>
          <w:rFonts w:hint="eastAsia"/>
        </w:rPr>
        <w:t>万元；卫生健康支出26.49万元，较上年预算安排增加</w:t>
      </w:r>
      <w:r>
        <w:rPr>
          <w:rFonts w:hint="eastAsia"/>
          <w:lang w:val="en-US" w:eastAsia="zh-CN"/>
        </w:rPr>
        <w:t>7.85</w:t>
      </w:r>
      <w:r>
        <w:rPr>
          <w:rFonts w:hint="eastAsia"/>
        </w:rPr>
        <w:t>万元；城乡社区支出182.74万元，较上年预算安排增加</w:t>
      </w:r>
      <w:r>
        <w:rPr>
          <w:rFonts w:hint="eastAsia"/>
          <w:lang w:val="en-US" w:eastAsia="zh-CN"/>
        </w:rPr>
        <w:t>182.74</w:t>
      </w:r>
      <w:r>
        <w:rPr>
          <w:rFonts w:hint="eastAsia"/>
        </w:rPr>
        <w:t>万元；住房保障支出48.58万元，较上年预算安排增加</w:t>
      </w:r>
      <w:r>
        <w:rPr>
          <w:rFonts w:hint="eastAsia"/>
          <w:lang w:val="en-US" w:eastAsia="zh-CN"/>
        </w:rPr>
        <w:t>7.03</w:t>
      </w:r>
      <w:r>
        <w:rPr>
          <w:rFonts w:hint="eastAsia"/>
        </w:rPr>
        <w:t>万元。</w:t>
      </w:r>
    </w:p>
    <w:p>
      <w:pPr>
        <w:pStyle w:val="19"/>
        <w:bidi w:val="0"/>
        <w:rPr>
          <w:rFonts w:hint="eastAsia"/>
          <w:color w:val="auto"/>
        </w:rPr>
      </w:pPr>
      <w:r>
        <w:rPr>
          <w:rFonts w:hint="eastAsia"/>
          <w:color w:val="auto"/>
        </w:rPr>
        <w:t>按支出经济分类划分：工资福利支出</w:t>
      </w:r>
      <w:r>
        <w:rPr>
          <w:rFonts w:hint="eastAsia"/>
          <w:color w:val="auto"/>
          <w:lang w:val="en-US" w:eastAsia="zh-CN"/>
        </w:rPr>
        <w:t>696.6</w:t>
      </w:r>
      <w:r>
        <w:rPr>
          <w:rFonts w:hint="eastAsia"/>
          <w:color w:val="auto"/>
        </w:rPr>
        <w:t>万元，较上年预算安排增加</w:t>
      </w:r>
      <w:r>
        <w:rPr>
          <w:rFonts w:hint="eastAsia"/>
          <w:color w:val="auto"/>
          <w:lang w:val="en-US" w:eastAsia="zh-CN"/>
        </w:rPr>
        <w:t>66.06</w:t>
      </w:r>
      <w:r>
        <w:rPr>
          <w:rFonts w:hint="eastAsia"/>
          <w:color w:val="auto"/>
        </w:rPr>
        <w:t>万元；商品和服务支出423.05万元，较上年预算安排</w:t>
      </w:r>
      <w:r>
        <w:rPr>
          <w:rFonts w:hint="eastAsia"/>
          <w:color w:val="auto"/>
          <w:lang w:eastAsia="zh-CN"/>
        </w:rPr>
        <w:t>减少</w:t>
      </w:r>
      <w:r>
        <w:rPr>
          <w:rFonts w:hint="eastAsia"/>
          <w:color w:val="auto"/>
          <w:lang w:val="en-US" w:eastAsia="zh-CN"/>
        </w:rPr>
        <w:t>51.11</w:t>
      </w:r>
      <w:r>
        <w:rPr>
          <w:rFonts w:hint="eastAsia"/>
          <w:color w:val="auto"/>
        </w:rPr>
        <w:t>万元；对个人和家庭的补助62.48万元，较上年预算安排增加</w:t>
      </w:r>
      <w:r>
        <w:rPr>
          <w:rFonts w:hint="eastAsia"/>
          <w:color w:val="auto"/>
          <w:lang w:val="en-US" w:eastAsia="zh-CN"/>
        </w:rPr>
        <w:t>36.2</w:t>
      </w:r>
      <w:r>
        <w:rPr>
          <w:rFonts w:hint="eastAsia"/>
          <w:color w:val="auto"/>
        </w:rPr>
        <w:t>万元；资本性支出（基本建设）20.00万元，较上年预算安排增加</w:t>
      </w:r>
      <w:r>
        <w:rPr>
          <w:rFonts w:hint="eastAsia"/>
          <w:color w:val="auto"/>
          <w:lang w:val="en-US" w:eastAsia="zh-CN"/>
        </w:rPr>
        <w:t>0</w:t>
      </w:r>
      <w:r>
        <w:rPr>
          <w:rFonts w:hint="eastAsia"/>
          <w:color w:val="auto"/>
        </w:rPr>
        <w:t>万元；资本性支出8.00万元，较上年预算安排增加</w:t>
      </w:r>
      <w:r>
        <w:rPr>
          <w:rFonts w:hint="eastAsia"/>
          <w:color w:val="auto"/>
          <w:lang w:val="en-US" w:eastAsia="zh-CN"/>
        </w:rPr>
        <w:t>0</w:t>
      </w:r>
      <w:r>
        <w:rPr>
          <w:rFonts w:hint="eastAsia"/>
          <w:color w:val="auto"/>
        </w:rPr>
        <w:t>万元；其他支出182.74万元，较上年预算安排增加</w:t>
      </w:r>
      <w:r>
        <w:rPr>
          <w:rFonts w:hint="eastAsia"/>
          <w:color w:val="auto"/>
          <w:lang w:val="en-US" w:eastAsia="zh-CN"/>
        </w:rPr>
        <w:t>182.74</w:t>
      </w:r>
      <w:r>
        <w:rPr>
          <w:rFonts w:hint="eastAsia"/>
          <w:color w:val="auto"/>
        </w:rPr>
        <w:t>万元。</w:t>
      </w:r>
    </w:p>
    <w:p>
      <w:pPr>
        <w:pStyle w:val="20"/>
        <w:numPr>
          <w:ilvl w:val="0"/>
          <w:numId w:val="0"/>
        </w:numPr>
        <w:bidi w:val="0"/>
        <w:ind w:left="420" w:leftChars="200"/>
        <w:rPr>
          <w:rFonts w:hint="eastAsia"/>
          <w:b w:val="0"/>
          <w:bCs/>
          <w:lang w:val="en-US" w:eastAsia="zh-CN"/>
        </w:rPr>
      </w:pPr>
      <w:r>
        <w:rPr>
          <w:rFonts w:hint="eastAsia"/>
          <w:lang w:val="en-US" w:eastAsia="zh-CN"/>
        </w:rPr>
        <w:t xml:space="preserve"> </w:t>
      </w:r>
      <w:r>
        <w:rPr>
          <w:rFonts w:hint="eastAsia"/>
          <w:b w:val="0"/>
          <w:bCs/>
          <w:lang w:val="en-US" w:eastAsia="zh-CN"/>
        </w:rPr>
        <w:t>(三)财政拨款支出情况</w:t>
      </w:r>
    </w:p>
    <w:p>
      <w:pPr>
        <w:pStyle w:val="19"/>
        <w:bidi w:val="0"/>
        <w:rPr>
          <w:rFonts w:hint="eastAsia"/>
          <w:color w:val="auto"/>
        </w:rPr>
      </w:pPr>
      <w:r>
        <w:rPr>
          <w:rFonts w:hint="eastAsia"/>
          <w:color w:val="auto"/>
          <w:lang w:eastAsia="zh-CN"/>
        </w:rPr>
        <w:t>2026</w:t>
      </w:r>
      <w:r>
        <w:rPr>
          <w:rFonts w:hint="eastAsia"/>
          <w:color w:val="auto"/>
        </w:rPr>
        <w:t>年</w:t>
      </w:r>
      <w:r>
        <w:rPr>
          <w:rFonts w:hint="eastAsia"/>
          <w:color w:val="auto"/>
          <w:lang w:eastAsia="zh-CN"/>
        </w:rPr>
        <w:t>浮梁县人民政府办公室</w:t>
      </w:r>
      <w:r>
        <w:rPr>
          <w:rFonts w:hint="eastAsia"/>
          <w:color w:val="auto"/>
        </w:rPr>
        <w:t>财政拨款支出预算总额1387.87万元,较上年预算安排增加</w:t>
      </w:r>
      <w:r>
        <w:rPr>
          <w:rFonts w:hint="eastAsia"/>
          <w:color w:val="auto"/>
          <w:lang w:val="en-US" w:eastAsia="zh-CN"/>
        </w:rPr>
        <w:t>228.89</w:t>
      </w:r>
      <w:r>
        <w:rPr>
          <w:rFonts w:hint="eastAsia"/>
          <w:color w:val="auto"/>
        </w:rPr>
        <w:t>万元。</w:t>
      </w:r>
    </w:p>
    <w:p>
      <w:pPr>
        <w:pStyle w:val="19"/>
        <w:bidi w:val="0"/>
        <w:rPr>
          <w:rFonts w:hint="eastAsia"/>
          <w:color w:val="auto"/>
        </w:rPr>
      </w:pPr>
      <w:r>
        <w:rPr>
          <w:rFonts w:hint="eastAsia"/>
          <w:color w:val="auto"/>
        </w:rPr>
        <w:t>按支出功能科目划分：一般公共服务支出104</w:t>
      </w:r>
      <w:r>
        <w:rPr>
          <w:rFonts w:hint="eastAsia"/>
          <w:color w:val="auto"/>
          <w:lang w:val="en-US" w:eastAsia="zh-CN"/>
        </w:rPr>
        <w:t>1</w:t>
      </w:r>
      <w:r>
        <w:rPr>
          <w:rFonts w:hint="eastAsia"/>
          <w:color w:val="auto"/>
        </w:rPr>
        <w:t>.96万元，社会保障和就业支出88.10万元，卫生健康支出26.49万元，城乡社区支出182.74万元，住房保障支出48.58万元。</w:t>
      </w:r>
    </w:p>
    <w:p>
      <w:pPr>
        <w:pStyle w:val="19"/>
        <w:bidi w:val="0"/>
        <w:rPr>
          <w:rFonts w:hint="eastAsia"/>
          <w:color w:val="auto"/>
        </w:rPr>
      </w:pPr>
      <w:r>
        <w:rPr>
          <w:rFonts w:hint="eastAsia"/>
          <w:color w:val="auto"/>
        </w:rPr>
        <w:t>按支出项目类别划分：基本支出795.26万元,项目支出592.61万元。</w:t>
      </w:r>
    </w:p>
    <w:p>
      <w:pPr>
        <w:pStyle w:val="19"/>
        <w:bidi w:val="0"/>
        <w:rPr>
          <w:rFonts w:hint="eastAsia"/>
          <w:color w:val="auto"/>
        </w:rPr>
      </w:pPr>
      <w:r>
        <w:rPr>
          <w:rFonts w:hint="eastAsia"/>
          <w:color w:val="auto"/>
        </w:rPr>
        <w:t>按支</w:t>
      </w:r>
      <w:r>
        <w:rPr>
          <w:rFonts w:hint="eastAsia"/>
          <w:color w:val="auto"/>
          <w:lang w:val="en-US" w:eastAsia="zh-CN"/>
        </w:rPr>
        <w:t>出经济分类</w:t>
      </w:r>
      <w:r>
        <w:rPr>
          <w:rFonts w:hint="eastAsia"/>
          <w:color w:val="auto"/>
        </w:rPr>
        <w:t>划分：工资福利支出6</w:t>
      </w:r>
      <w:r>
        <w:rPr>
          <w:rFonts w:hint="eastAsia"/>
          <w:color w:val="auto"/>
          <w:lang w:val="en-US" w:eastAsia="zh-CN"/>
        </w:rPr>
        <w:t>9</w:t>
      </w:r>
      <w:r>
        <w:rPr>
          <w:rFonts w:hint="eastAsia"/>
          <w:color w:val="auto"/>
        </w:rPr>
        <w:t>6.60万元，商品和服务支出418.05万元（其中委托业务费20.00万元），对个人和家庭的补助62.48万元，资本性支出（基本建设）20.00万元，资本性支出8.00万元，其他支出182.74万元。</w:t>
      </w:r>
    </w:p>
    <w:p>
      <w:pPr>
        <w:pStyle w:val="20"/>
        <w:numPr>
          <w:ilvl w:val="0"/>
          <w:numId w:val="0"/>
        </w:numPr>
        <w:bidi w:val="0"/>
        <w:ind w:firstLine="640" w:firstLineChars="200"/>
        <w:rPr>
          <w:rFonts w:hint="eastAsia"/>
          <w:b w:val="0"/>
          <w:bCs/>
          <w:lang w:val="en-US" w:eastAsia="zh-CN"/>
        </w:rPr>
      </w:pPr>
      <w:r>
        <w:rPr>
          <w:rFonts w:hint="eastAsia"/>
          <w:b w:val="0"/>
          <w:bCs/>
        </w:rPr>
        <w:t>(</w:t>
      </w:r>
      <w:r>
        <w:rPr>
          <w:rFonts w:hint="eastAsia"/>
          <w:b w:val="0"/>
          <w:bCs/>
          <w:lang w:val="en-US" w:eastAsia="zh-CN"/>
        </w:rPr>
        <w:t>四)政府性基金情况</w:t>
      </w:r>
    </w:p>
    <w:p>
      <w:pPr>
        <w:pStyle w:val="19"/>
        <w:bidi w:val="0"/>
        <w:rPr>
          <w:rFonts w:hint="eastAsia"/>
          <w:lang w:eastAsia="zh-CN"/>
        </w:rPr>
      </w:pPr>
      <w:r>
        <w:rPr>
          <w:rFonts w:hint="eastAsia"/>
          <w:lang w:eastAsia="zh-CN"/>
        </w:rPr>
        <w:t>2026</w:t>
      </w:r>
      <w:r>
        <w:rPr>
          <w:rFonts w:hint="eastAsia"/>
        </w:rPr>
        <w:t>年</w:t>
      </w:r>
      <w:r>
        <w:rPr>
          <w:rFonts w:hint="eastAsia"/>
          <w:lang w:eastAsia="zh-CN"/>
        </w:rPr>
        <w:t>浮梁县人民政府办公室政府性基金支出预算总额万元,较上年预算安排增加（减少）</w:t>
      </w:r>
      <w:r>
        <w:rPr>
          <w:rFonts w:hint="eastAsia"/>
          <w:lang w:val="en-US" w:eastAsia="zh-CN"/>
        </w:rPr>
        <w:t>0</w:t>
      </w:r>
      <w:r>
        <w:rPr>
          <w:rFonts w:hint="eastAsia"/>
          <w:lang w:eastAsia="zh-CN"/>
        </w:rPr>
        <w:t>万元。</w:t>
      </w:r>
    </w:p>
    <w:p>
      <w:pPr>
        <w:pStyle w:val="19"/>
        <w:bidi w:val="0"/>
        <w:rPr>
          <w:rFonts w:hint="eastAsia"/>
        </w:rPr>
      </w:pPr>
      <w:r>
        <w:rPr>
          <w:rFonts w:hint="eastAsia"/>
        </w:rPr>
        <w:t>按支出项目类别划分</w:t>
      </w:r>
      <w:r>
        <w:rPr>
          <w:rFonts w:hint="eastAsia"/>
          <w:lang w:eastAsia="zh-CN"/>
        </w:rPr>
        <w:t>：</w:t>
      </w:r>
      <w:r>
        <w:rPr>
          <w:rFonts w:hint="eastAsia"/>
        </w:rPr>
        <w:t>本部门没有使用政府性基金预算拨款安排的支出。</w:t>
      </w:r>
    </w:p>
    <w:p>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划分：本部门没有使用政府性基金预算拨款安排的支出</w:t>
      </w:r>
      <w:r>
        <w:rPr>
          <w:rFonts w:hint="eastAsia"/>
          <w:lang w:eastAsia="zh-CN"/>
        </w:rPr>
        <w:t>。</w:t>
      </w:r>
    </w:p>
    <w:p>
      <w:pPr>
        <w:pStyle w:val="20"/>
        <w:numPr>
          <w:ilvl w:val="0"/>
          <w:numId w:val="0"/>
        </w:numPr>
        <w:bidi w:val="0"/>
        <w:ind w:firstLine="640" w:firstLineChars="200"/>
        <w:rPr>
          <w:rFonts w:hint="eastAsia"/>
          <w:b w:val="0"/>
          <w:bCs/>
          <w:lang w:val="en-US" w:eastAsia="zh-CN"/>
        </w:rPr>
      </w:pPr>
      <w:r>
        <w:rPr>
          <w:rFonts w:hint="eastAsia"/>
          <w:b w:val="0"/>
          <w:bCs/>
          <w:lang w:val="en-US" w:eastAsia="zh-CN"/>
        </w:rPr>
        <w:t>(五)国有资本经营情况</w:t>
      </w:r>
    </w:p>
    <w:p>
      <w:pPr>
        <w:pStyle w:val="19"/>
        <w:bidi w:val="0"/>
        <w:rPr>
          <w:rFonts w:hint="eastAsia"/>
        </w:rPr>
      </w:pPr>
      <w:r>
        <w:rPr>
          <w:rFonts w:hint="eastAsia"/>
          <w:lang w:eastAsia="zh-CN"/>
        </w:rPr>
        <w:t>2026</w:t>
      </w:r>
      <w:r>
        <w:rPr>
          <w:rFonts w:hint="eastAsia"/>
        </w:rPr>
        <w:t>年</w:t>
      </w:r>
      <w:r>
        <w:rPr>
          <w:rFonts w:hint="eastAsia"/>
          <w:lang w:eastAsia="zh-CN"/>
        </w:rPr>
        <w:t>浮梁县人民政府办公室</w:t>
      </w:r>
      <w:r>
        <w:rPr>
          <w:rFonts w:hint="eastAsia"/>
        </w:rPr>
        <w:t>国有资本经营支出预算</w:t>
      </w:r>
      <w:r>
        <w:rPr>
          <w:rFonts w:hint="eastAsia"/>
          <w:lang w:eastAsia="zh-CN"/>
        </w:rPr>
        <w:t>总额</w:t>
      </w:r>
      <w:r>
        <w:rPr>
          <w:rFonts w:hint="eastAsia"/>
        </w:rPr>
        <w:t>为万元,较上年预算安排增加（减少）</w:t>
      </w:r>
      <w:r>
        <w:rPr>
          <w:rFonts w:hint="eastAsia"/>
          <w:lang w:val="en-US" w:eastAsia="zh-CN"/>
        </w:rPr>
        <w:t>0</w:t>
      </w:r>
      <w:r>
        <w:rPr>
          <w:rFonts w:hint="eastAsia"/>
        </w:rPr>
        <w:t>万元。</w:t>
      </w:r>
    </w:p>
    <w:p>
      <w:pPr>
        <w:pStyle w:val="19"/>
        <w:bidi w:val="0"/>
        <w:rPr>
          <w:rFonts w:hint="eastAsia"/>
        </w:rPr>
      </w:pPr>
      <w:r>
        <w:rPr>
          <w:rFonts w:hint="eastAsia"/>
        </w:rPr>
        <w:t>按支出项目类别划分：本部门没有使用政府性基金预算拨款安排的支出。</w:t>
      </w:r>
    </w:p>
    <w:p>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划分：本部门没有使用政府性基金预算拨款安排的支出</w:t>
      </w:r>
      <w:r>
        <w:rPr>
          <w:rFonts w:hint="eastAsia"/>
          <w:lang w:eastAsia="zh-CN"/>
        </w:rPr>
        <w:t>。</w:t>
      </w:r>
    </w:p>
    <w:p>
      <w:pPr>
        <w:pStyle w:val="20"/>
        <w:numPr>
          <w:ilvl w:val="0"/>
          <w:numId w:val="0"/>
        </w:numPr>
        <w:bidi w:val="0"/>
        <w:ind w:firstLine="640" w:firstLineChars="200"/>
        <w:rPr>
          <w:rFonts w:hint="eastAsia"/>
          <w:lang w:val="en-US" w:eastAsia="zh-CN"/>
        </w:rPr>
      </w:pPr>
      <w:r>
        <w:rPr>
          <w:rFonts w:hint="eastAsia"/>
          <w:b w:val="0"/>
          <w:bCs/>
          <w:lang w:val="en-US" w:eastAsia="zh-CN"/>
        </w:rPr>
        <w:t>(六)机关运行经费等重要事项的说明</w:t>
      </w:r>
    </w:p>
    <w:p>
      <w:pPr>
        <w:pStyle w:val="19"/>
        <w:bidi w:val="0"/>
        <w:rPr>
          <w:rFonts w:hint="eastAsia"/>
        </w:rPr>
      </w:pPr>
      <w:r>
        <w:rPr>
          <w:rFonts w:hint="eastAsia"/>
          <w:lang w:eastAsia="zh-CN"/>
        </w:rPr>
        <w:t>2026</w:t>
      </w:r>
      <w:r>
        <w:rPr>
          <w:rFonts w:hint="eastAsia"/>
        </w:rPr>
        <w:t>年部门机关运行费预</w:t>
      </w:r>
      <w:r>
        <w:rPr>
          <w:rFonts w:hint="eastAsia"/>
          <w:lang w:val="en-US" w:eastAsia="zh-CN"/>
        </w:rPr>
        <w:t>算86.18</w:t>
      </w:r>
      <w:r>
        <w:rPr>
          <w:rFonts w:hint="eastAsia"/>
        </w:rPr>
        <w:t>万元，比2025年预算减少</w:t>
      </w:r>
      <w:r>
        <w:rPr>
          <w:rFonts w:hint="eastAsia"/>
          <w:lang w:val="en-US" w:eastAsia="zh-CN"/>
        </w:rPr>
        <w:t>23</w:t>
      </w:r>
      <w:r>
        <w:rPr>
          <w:rFonts w:hint="eastAsia"/>
        </w:rPr>
        <w:t>万元，下降</w:t>
      </w:r>
      <w:r>
        <w:rPr>
          <w:rFonts w:hint="eastAsia"/>
          <w:lang w:val="en-US" w:eastAsia="zh-CN"/>
        </w:rPr>
        <w:t>21</w:t>
      </w:r>
      <w:r>
        <w:rPr>
          <w:rFonts w:hint="eastAsia"/>
        </w:rPr>
        <w:t>%。</w:t>
      </w:r>
    </w:p>
    <w:p>
      <w:pPr>
        <w:pStyle w:val="19"/>
        <w:bidi w:val="0"/>
        <w:rPr>
          <w:rFonts w:hint="eastAsia"/>
        </w:rPr>
      </w:pPr>
      <w:r>
        <w:rPr>
          <w:rFonts w:hint="eastAsia"/>
        </w:rPr>
        <w:t>（如无，则说明“本部门无行政参公单位，无机关运行经费”）</w:t>
      </w:r>
    </w:p>
    <w:p>
      <w:pPr>
        <w:widowControl/>
        <w:spacing w:line="580" w:lineRule="exact"/>
        <w:ind w:firstLine="636"/>
        <w:jc w:val="left"/>
        <w:rPr>
          <w:rFonts w:ascii="Adobe 仿宋 Std R" w:hAnsi="Adobe 仿宋 Std R" w:eastAsia="Adobe 仿宋 Std R"/>
          <w:sz w:val="32"/>
          <w:szCs w:val="32"/>
        </w:rPr>
      </w:pPr>
    </w:p>
    <w:p>
      <w:pPr>
        <w:pStyle w:val="20"/>
        <w:numPr>
          <w:ilvl w:val="0"/>
          <w:numId w:val="0"/>
        </w:numPr>
        <w:bidi w:val="0"/>
        <w:ind w:firstLine="640" w:firstLineChars="200"/>
        <w:rPr>
          <w:rFonts w:hint="eastAsia"/>
          <w:b w:val="0"/>
          <w:bCs/>
          <w:lang w:val="en-US" w:eastAsia="zh-CN"/>
        </w:rPr>
      </w:pPr>
      <w:r>
        <w:rPr>
          <w:rFonts w:hint="eastAsia"/>
          <w:b w:val="0"/>
          <w:bCs/>
          <w:lang w:val="en-US" w:eastAsia="zh-CN"/>
        </w:rPr>
        <w:t>(七)政府采购情况</w:t>
      </w:r>
    </w:p>
    <w:p>
      <w:pPr>
        <w:pStyle w:val="19"/>
        <w:bidi w:val="0"/>
        <w:rPr>
          <w:rFonts w:hint="eastAsia"/>
          <w:lang w:eastAsia="zh-CN"/>
        </w:rPr>
      </w:pPr>
      <w:r>
        <w:rPr>
          <w:rFonts w:hint="eastAsia"/>
          <w:lang w:eastAsia="zh-CN"/>
        </w:rPr>
        <w:t>2026年部门所属各单位政府采购总额 28.00</w:t>
      </w:r>
      <w:r>
        <w:rPr>
          <w:rFonts w:hint="eastAsia"/>
          <w:lang w:val="en-US" w:eastAsia="zh-CN"/>
        </w:rPr>
        <w:t xml:space="preserve"> </w:t>
      </w:r>
      <w:r>
        <w:rPr>
          <w:rFonts w:hint="eastAsia"/>
          <w:lang w:eastAsia="zh-CN"/>
        </w:rPr>
        <w:t>万元,其中: 政府采购货物预算28.00万元, 政府采购工程预算0.00万元, 政府采购服务预算0.00万元。</w:t>
      </w:r>
    </w:p>
    <w:p>
      <w:pPr>
        <w:pStyle w:val="19"/>
        <w:bidi w:val="0"/>
        <w:ind w:left="0" w:leftChars="0" w:firstLine="640" w:firstLineChars="200"/>
        <w:rPr>
          <w:rFonts w:hint="eastAsia"/>
          <w:lang w:eastAsia="zh-CN"/>
        </w:rPr>
      </w:pPr>
      <w:r>
        <w:rPr>
          <w:rFonts w:hint="eastAsia"/>
          <w:lang w:eastAsia="zh-CN"/>
        </w:rPr>
        <w:t>(为“0”的内容也应保留，如“政府采购工程预算0万元”)</w:t>
      </w:r>
    </w:p>
    <w:p>
      <w:pPr>
        <w:pStyle w:val="20"/>
        <w:numPr>
          <w:ilvl w:val="0"/>
          <w:numId w:val="0"/>
        </w:numPr>
        <w:bidi w:val="0"/>
        <w:ind w:firstLine="640" w:firstLineChars="200"/>
        <w:rPr>
          <w:rFonts w:hint="eastAsia"/>
          <w:b w:val="0"/>
          <w:bCs/>
          <w:lang w:val="en-US" w:eastAsia="zh-CN"/>
        </w:rPr>
      </w:pPr>
      <w:r>
        <w:rPr>
          <w:rFonts w:hint="eastAsia"/>
          <w:b w:val="0"/>
          <w:bCs/>
          <w:lang w:val="en-US" w:eastAsia="zh-CN"/>
        </w:rPr>
        <w:t>(八)国有资产占有使用情况</w:t>
      </w:r>
    </w:p>
    <w:p>
      <w:pPr>
        <w:pStyle w:val="19"/>
        <w:bidi w:val="0"/>
        <w:rPr>
          <w:rFonts w:hint="eastAsia"/>
          <w:lang w:eastAsia="zh-CN"/>
        </w:rPr>
      </w:pPr>
      <w:r>
        <w:rPr>
          <w:rFonts w:hint="eastAsia"/>
          <w:lang w:eastAsia="zh-CN"/>
        </w:rPr>
        <w:t>截至2025年7月31日, 部门共有车辆</w:t>
      </w:r>
      <w:r>
        <w:rPr>
          <w:rFonts w:hint="eastAsia"/>
          <w:lang w:val="en-US" w:eastAsia="zh-CN"/>
        </w:rPr>
        <w:t>1</w:t>
      </w:r>
      <w:r>
        <w:rPr>
          <w:rFonts w:hint="eastAsia"/>
          <w:lang w:eastAsia="zh-CN"/>
        </w:rPr>
        <w:t>辆,其中：一般公务用车实有数</w:t>
      </w:r>
      <w:r>
        <w:rPr>
          <w:rFonts w:hint="eastAsia"/>
          <w:lang w:val="en-US" w:eastAsia="zh-CN"/>
        </w:rPr>
        <w:t>1</w:t>
      </w:r>
      <w:r>
        <w:rPr>
          <w:rFonts w:hint="eastAsia"/>
          <w:lang w:eastAsia="zh-CN"/>
        </w:rPr>
        <w:t>辆。</w:t>
      </w:r>
      <w:bookmarkStart w:id="0" w:name="_GoBack"/>
      <w:bookmarkEnd w:id="0"/>
    </w:p>
    <w:p>
      <w:pPr>
        <w:pStyle w:val="19"/>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pPr>
        <w:pStyle w:val="19"/>
        <w:bidi w:val="0"/>
        <w:rPr>
          <w:rFonts w:hint="eastAsia"/>
          <w:lang w:eastAsia="zh-CN"/>
        </w:rPr>
      </w:pPr>
      <w:r>
        <w:rPr>
          <w:rFonts w:hint="eastAsia"/>
          <w:lang w:eastAsia="zh-CN"/>
        </w:rPr>
        <w:t>（为“0”的内容也应保留，如“部门共有车辆0辆”）</w:t>
      </w:r>
    </w:p>
    <w:p>
      <w:pPr>
        <w:pStyle w:val="20"/>
        <w:numPr>
          <w:ilvl w:val="0"/>
          <w:numId w:val="0"/>
        </w:numPr>
        <w:bidi w:val="0"/>
        <w:ind w:firstLine="640" w:firstLineChars="200"/>
        <w:rPr>
          <w:rFonts w:hint="eastAsia"/>
          <w:b w:val="0"/>
          <w:bCs/>
          <w:lang w:val="en-US" w:eastAsia="zh-CN"/>
        </w:rPr>
      </w:pPr>
      <w:r>
        <w:rPr>
          <w:rFonts w:hint="eastAsia"/>
          <w:b w:val="0"/>
          <w:bCs/>
          <w:lang w:val="en-US" w:eastAsia="zh-CN"/>
        </w:rPr>
        <w:t>(九)项目情况说明</w:t>
      </w:r>
    </w:p>
    <w:p>
      <w:pPr>
        <w:pStyle w:val="19"/>
        <w:bidi w:val="0"/>
        <w:rPr>
          <w:rFonts w:hint="eastAsia"/>
          <w:b w:val="0"/>
          <w:bCs w:val="0"/>
          <w:lang w:val="en-US" w:eastAsia="zh-CN"/>
        </w:rPr>
      </w:pPr>
      <w:r>
        <w:rPr>
          <w:rFonts w:hint="eastAsia"/>
          <w:b w:val="0"/>
          <w:bCs/>
          <w:lang w:val="en-US" w:eastAsia="zh-CN"/>
        </w:rPr>
        <w:t>1.</w:t>
      </w:r>
      <w:r>
        <w:rPr>
          <w:rFonts w:hint="eastAsia"/>
          <w:b w:val="0"/>
          <w:bCs w:val="0"/>
          <w:lang w:eastAsia="zh-CN"/>
        </w:rPr>
        <w:t>政务服务工作经费</w:t>
      </w:r>
      <w:r>
        <w:rPr>
          <w:rFonts w:hint="eastAsia"/>
          <w:b w:val="0"/>
          <w:bCs w:val="0"/>
          <w:lang w:val="en-US" w:eastAsia="zh-CN"/>
        </w:rPr>
        <w:t>项目情况说明</w:t>
      </w:r>
    </w:p>
    <w:p>
      <w:pPr>
        <w:pStyle w:val="19"/>
        <w:bidi w:val="0"/>
        <w:rPr>
          <w:rFonts w:hint="eastAsia"/>
          <w:lang w:eastAsia="zh-CN"/>
        </w:rPr>
      </w:pPr>
      <w:r>
        <w:rPr>
          <w:rFonts w:hint="eastAsia"/>
          <w:lang w:val="en-US" w:eastAsia="zh-CN"/>
        </w:rPr>
        <w:t>1）项目</w:t>
      </w:r>
      <w:r>
        <w:rPr>
          <w:rFonts w:hint="eastAsia"/>
          <w:lang w:eastAsia="zh-CN"/>
        </w:rPr>
        <w:t>概述</w:t>
      </w:r>
    </w:p>
    <w:p>
      <w:pPr>
        <w:pStyle w:val="19"/>
        <w:bidi w:val="0"/>
        <w:rPr>
          <w:rFonts w:hint="eastAsia"/>
          <w:lang w:val="en-US" w:eastAsia="zh-CN"/>
        </w:rPr>
      </w:pPr>
      <w:r>
        <w:rPr>
          <w:rFonts w:hint="eastAsia"/>
          <w:lang w:val="en-US" w:eastAsia="zh-CN"/>
        </w:rPr>
        <w:t>政务服务项目为组织协调县政府网站的建设运行管理；指导全县政府系统办公自动化总体规划的实施和自动化建设；承担机关计算机网络的建设、管理和维护工作。贯彻执行中央、省、市推动政务公开工作的方针、政策、法律、法规以及县委、县政府的决策部署，依法实施有关法律法规。牵头拟订全县推动政务公开的政策，制度，办法，标准，并组织实施。</w:t>
      </w:r>
    </w:p>
    <w:p>
      <w:pPr>
        <w:pStyle w:val="19"/>
        <w:bidi w:val="0"/>
        <w:rPr>
          <w:rFonts w:hint="eastAsia"/>
          <w:lang w:eastAsia="zh-CN"/>
        </w:rPr>
      </w:pPr>
      <w:r>
        <w:rPr>
          <w:rFonts w:hint="eastAsia"/>
          <w:lang w:eastAsia="zh-CN"/>
        </w:rPr>
        <w:t>2）立项依据</w:t>
      </w:r>
    </w:p>
    <w:p>
      <w:pPr>
        <w:pStyle w:val="19"/>
        <w:bidi w:val="0"/>
        <w:rPr>
          <w:rFonts w:hint="eastAsia"/>
          <w:lang w:eastAsia="zh-CN"/>
        </w:rPr>
      </w:pPr>
      <w:r>
        <w:rPr>
          <w:rFonts w:hint="eastAsia"/>
          <w:lang w:eastAsia="zh-CN"/>
        </w:rPr>
        <w:t xml:space="preserve"> </w:t>
      </w:r>
      <w:r>
        <w:rPr>
          <w:rFonts w:hint="eastAsia"/>
          <w:lang w:val="en-US" w:eastAsia="zh-CN"/>
        </w:rPr>
        <w:t>单位工作职能</w:t>
      </w:r>
      <w:r>
        <w:rPr>
          <w:rFonts w:hint="eastAsia"/>
          <w:lang w:eastAsia="zh-CN"/>
        </w:rPr>
        <w:t xml:space="preserve"> </w:t>
      </w:r>
    </w:p>
    <w:p>
      <w:pPr>
        <w:pStyle w:val="19"/>
        <w:bidi w:val="0"/>
        <w:rPr>
          <w:rFonts w:hint="eastAsia"/>
          <w:lang w:eastAsia="zh-CN"/>
        </w:rPr>
      </w:pPr>
      <w:r>
        <w:rPr>
          <w:rFonts w:hint="eastAsia"/>
          <w:lang w:eastAsia="zh-CN"/>
        </w:rPr>
        <w:t>3）实施主体</w:t>
      </w:r>
    </w:p>
    <w:p>
      <w:pPr>
        <w:pStyle w:val="19"/>
        <w:bidi w:val="0"/>
        <w:rPr>
          <w:rFonts w:hint="eastAsia"/>
          <w:lang w:eastAsia="zh-CN"/>
        </w:rPr>
      </w:pPr>
      <w:r>
        <w:rPr>
          <w:rFonts w:hint="eastAsia"/>
          <w:lang w:val="en-US" w:eastAsia="zh-CN"/>
        </w:rPr>
        <w:t>浮梁县人民政府办公室</w:t>
      </w:r>
      <w:r>
        <w:rPr>
          <w:rFonts w:hint="eastAsia"/>
          <w:lang w:eastAsia="zh-CN"/>
        </w:rPr>
        <w:t xml:space="preserve">  </w:t>
      </w:r>
    </w:p>
    <w:p>
      <w:pPr>
        <w:pStyle w:val="19"/>
        <w:bidi w:val="0"/>
        <w:rPr>
          <w:rFonts w:hint="eastAsia"/>
          <w:lang w:eastAsia="zh-CN"/>
        </w:rPr>
      </w:pPr>
      <w:r>
        <w:rPr>
          <w:rFonts w:hint="eastAsia"/>
          <w:lang w:eastAsia="zh-CN"/>
        </w:rPr>
        <w:t>4）实施方案</w:t>
      </w:r>
    </w:p>
    <w:p>
      <w:pPr>
        <w:pStyle w:val="19"/>
        <w:bidi w:val="0"/>
        <w:rPr>
          <w:rFonts w:hint="eastAsia"/>
          <w:lang w:eastAsia="zh-CN"/>
        </w:rPr>
      </w:pPr>
      <w:r>
        <w:rPr>
          <w:rFonts w:hint="eastAsia"/>
          <w:lang w:val="en-US" w:eastAsia="zh-CN"/>
        </w:rPr>
        <w:t>提出全县政务公开工作政策措施和年度工作重点，对全县政务公开工作作出具体安排部署。</w:t>
      </w:r>
      <w:r>
        <w:rPr>
          <w:rFonts w:hint="eastAsia"/>
          <w:lang w:eastAsia="zh-CN"/>
        </w:rPr>
        <w:t xml:space="preserve">  </w:t>
      </w:r>
    </w:p>
    <w:p>
      <w:pPr>
        <w:pStyle w:val="19"/>
        <w:bidi w:val="0"/>
        <w:rPr>
          <w:rFonts w:hint="eastAsia"/>
          <w:lang w:eastAsia="zh-CN"/>
        </w:rPr>
      </w:pPr>
      <w:r>
        <w:rPr>
          <w:rFonts w:hint="eastAsia"/>
          <w:lang w:eastAsia="zh-CN"/>
        </w:rPr>
        <w:t>5）实施周期</w:t>
      </w:r>
    </w:p>
    <w:p>
      <w:pPr>
        <w:pStyle w:val="19"/>
        <w:bidi w:val="0"/>
        <w:rPr>
          <w:rFonts w:hint="default"/>
          <w:lang w:val="en-US" w:eastAsia="zh-CN"/>
        </w:rPr>
      </w:pPr>
      <w:r>
        <w:rPr>
          <w:rFonts w:hint="eastAsia"/>
          <w:lang w:val="en-US" w:eastAsia="zh-CN"/>
        </w:rPr>
        <w:t>2026年全年</w:t>
      </w:r>
    </w:p>
    <w:p>
      <w:pPr>
        <w:pStyle w:val="19"/>
        <w:bidi w:val="0"/>
        <w:rPr>
          <w:rFonts w:hint="eastAsia"/>
          <w:lang w:eastAsia="zh-CN"/>
        </w:rPr>
      </w:pPr>
      <w:r>
        <w:rPr>
          <w:rFonts w:hint="eastAsia"/>
          <w:lang w:eastAsia="zh-CN"/>
        </w:rPr>
        <w:t>6）年度预算安排</w:t>
      </w:r>
    </w:p>
    <w:p>
      <w:pPr>
        <w:pStyle w:val="19"/>
        <w:bidi w:val="0"/>
        <w:rPr>
          <w:rFonts w:hint="eastAsia"/>
          <w:lang w:val="en-US" w:eastAsia="zh-CN"/>
        </w:rPr>
      </w:pPr>
      <w:r>
        <w:rPr>
          <w:rFonts w:hint="eastAsia"/>
          <w:lang w:val="en-US" w:eastAsia="zh-CN"/>
        </w:rPr>
        <w:t>项目年度预算安排</w:t>
      </w:r>
      <w:r>
        <w:rPr>
          <w:rFonts w:hint="eastAsia"/>
          <w:color w:val="auto"/>
          <w:lang w:val="en-US" w:eastAsia="zh-CN"/>
        </w:rPr>
        <w:t>110</w:t>
      </w:r>
      <w:r>
        <w:rPr>
          <w:rFonts w:hint="eastAsia"/>
          <w:lang w:val="en-US" w:eastAsia="zh-CN"/>
        </w:rPr>
        <w:t>万元工作经费。</w:t>
      </w:r>
    </w:p>
    <w:p>
      <w:pPr>
        <w:pStyle w:val="20"/>
        <w:numPr>
          <w:ilvl w:val="0"/>
          <w:numId w:val="0"/>
        </w:numPr>
        <w:bidi w:val="0"/>
        <w:ind w:firstLine="640" w:firstLineChars="200"/>
        <w:rPr>
          <w:rFonts w:hint="eastAsia"/>
          <w:b w:val="0"/>
          <w:bCs/>
          <w:color w:val="auto"/>
          <w:lang w:val="en-US" w:eastAsia="zh-CN"/>
        </w:rPr>
      </w:pPr>
      <w:r>
        <w:rPr>
          <w:rFonts w:hint="eastAsia"/>
          <w:b w:val="0"/>
          <w:bCs/>
          <w:color w:val="auto"/>
          <w:lang w:val="en-US" w:eastAsia="zh-CN"/>
        </w:rPr>
        <w:t>2.金融事务工作经费情况说明</w:t>
      </w:r>
    </w:p>
    <w:p>
      <w:pPr>
        <w:pStyle w:val="19"/>
        <w:bidi w:val="0"/>
        <w:rPr>
          <w:rFonts w:hint="eastAsia"/>
          <w:color w:val="auto"/>
          <w:lang w:eastAsia="zh-CN"/>
        </w:rPr>
      </w:pPr>
      <w:r>
        <w:rPr>
          <w:rFonts w:hint="eastAsia"/>
          <w:color w:val="auto"/>
          <w:lang w:eastAsia="zh-CN"/>
        </w:rPr>
        <w:t>1）项目概述</w:t>
      </w:r>
    </w:p>
    <w:p>
      <w:pPr>
        <w:pStyle w:val="19"/>
        <w:bidi w:val="0"/>
        <w:rPr>
          <w:rFonts w:hint="eastAsia"/>
          <w:lang w:val="en-US" w:eastAsia="zh-CN"/>
        </w:rPr>
      </w:pPr>
      <w:r>
        <w:rPr>
          <w:rFonts w:hint="eastAsia"/>
          <w:lang w:val="en-US" w:eastAsia="zh-CN"/>
        </w:rPr>
        <w:t>金融事务工作围绕服务实体经济、防控金融风险、深化金融改革等工作目标，统筹推进金融协调、银企对接、资本培育、地方金融监管、金融风险防范与金融生态优化等事务，全面提升金融服务质效与区域金融治理能力。</w:t>
      </w:r>
    </w:p>
    <w:p>
      <w:pPr>
        <w:pStyle w:val="19"/>
        <w:numPr>
          <w:ilvl w:val="0"/>
          <w:numId w:val="3"/>
        </w:numPr>
        <w:bidi w:val="0"/>
        <w:rPr>
          <w:rFonts w:hint="eastAsia"/>
          <w:lang w:eastAsia="zh-CN"/>
        </w:rPr>
      </w:pPr>
      <w:r>
        <w:rPr>
          <w:rFonts w:hint="eastAsia"/>
          <w:lang w:eastAsia="zh-CN"/>
        </w:rPr>
        <w:t>立项依据</w:t>
      </w:r>
    </w:p>
    <w:p>
      <w:pPr>
        <w:pStyle w:val="19"/>
        <w:numPr>
          <w:ilvl w:val="0"/>
          <w:numId w:val="0"/>
        </w:numPr>
        <w:bidi w:val="0"/>
        <w:ind w:firstLine="640" w:firstLineChars="200"/>
        <w:rPr>
          <w:rFonts w:hint="default"/>
          <w:lang w:val="en-US" w:eastAsia="zh-CN"/>
        </w:rPr>
      </w:pPr>
      <w:r>
        <w:rPr>
          <w:rFonts w:hint="eastAsia"/>
          <w:lang w:val="en-US" w:eastAsia="zh-CN"/>
        </w:rPr>
        <w:t>依据上级金融相关政策文件</w:t>
      </w:r>
    </w:p>
    <w:p>
      <w:pPr>
        <w:pStyle w:val="19"/>
        <w:bidi w:val="0"/>
        <w:rPr>
          <w:rFonts w:hint="eastAsia"/>
          <w:lang w:eastAsia="zh-CN"/>
        </w:rPr>
      </w:pPr>
      <w:r>
        <w:rPr>
          <w:rFonts w:hint="eastAsia"/>
          <w:lang w:eastAsia="zh-CN"/>
        </w:rPr>
        <w:t>3）实施主体</w:t>
      </w:r>
    </w:p>
    <w:p>
      <w:pPr>
        <w:pStyle w:val="19"/>
        <w:bidi w:val="0"/>
        <w:rPr>
          <w:rFonts w:hint="eastAsia"/>
          <w:lang w:eastAsia="zh-CN"/>
        </w:rPr>
      </w:pPr>
      <w:r>
        <w:rPr>
          <w:rFonts w:hint="eastAsia"/>
          <w:lang w:val="en-US" w:eastAsia="zh-CN"/>
        </w:rPr>
        <w:t>浮梁县人民政府办公室</w:t>
      </w:r>
      <w:r>
        <w:rPr>
          <w:rFonts w:hint="eastAsia"/>
          <w:lang w:eastAsia="zh-CN"/>
        </w:rPr>
        <w:t xml:space="preserve">  </w:t>
      </w:r>
    </w:p>
    <w:p>
      <w:pPr>
        <w:pStyle w:val="19"/>
        <w:bidi w:val="0"/>
        <w:rPr>
          <w:rFonts w:hint="eastAsia"/>
          <w:lang w:eastAsia="zh-CN"/>
        </w:rPr>
      </w:pPr>
      <w:r>
        <w:rPr>
          <w:rFonts w:hint="eastAsia"/>
          <w:lang w:eastAsia="zh-CN"/>
        </w:rPr>
        <w:t>4）实施方案</w:t>
      </w:r>
    </w:p>
    <w:p>
      <w:pPr>
        <w:pStyle w:val="19"/>
        <w:bidi w:val="0"/>
        <w:rPr>
          <w:rFonts w:hint="eastAsia"/>
          <w:lang w:val="en-US" w:eastAsia="zh-CN"/>
        </w:rPr>
      </w:pPr>
      <w:r>
        <w:rPr>
          <w:rFonts w:hint="eastAsia"/>
          <w:lang w:val="en-US" w:eastAsia="zh-CN"/>
        </w:rPr>
        <w:t>开展金融政策研究与落实、金融服务与融资保障、资本市场与企业培育、地方金融组织管理与服务、风险防范与处置工作。</w:t>
      </w:r>
    </w:p>
    <w:p>
      <w:pPr>
        <w:pStyle w:val="19"/>
        <w:bidi w:val="0"/>
        <w:rPr>
          <w:rFonts w:hint="eastAsia"/>
          <w:lang w:eastAsia="zh-CN"/>
        </w:rPr>
      </w:pPr>
      <w:r>
        <w:rPr>
          <w:rFonts w:hint="eastAsia"/>
          <w:lang w:eastAsia="zh-CN"/>
        </w:rPr>
        <w:t>5）实施周期</w:t>
      </w:r>
    </w:p>
    <w:p>
      <w:pPr>
        <w:pStyle w:val="19"/>
        <w:bidi w:val="0"/>
        <w:rPr>
          <w:rFonts w:hint="default"/>
          <w:lang w:val="en-US" w:eastAsia="zh-CN"/>
        </w:rPr>
      </w:pPr>
      <w:r>
        <w:rPr>
          <w:rFonts w:hint="eastAsia"/>
          <w:lang w:val="en-US" w:eastAsia="zh-CN"/>
        </w:rPr>
        <w:t>2026年全年</w:t>
      </w:r>
    </w:p>
    <w:p>
      <w:pPr>
        <w:pStyle w:val="19"/>
        <w:bidi w:val="0"/>
        <w:rPr>
          <w:rFonts w:hint="eastAsia"/>
          <w:lang w:eastAsia="zh-CN"/>
        </w:rPr>
      </w:pPr>
      <w:r>
        <w:rPr>
          <w:rFonts w:hint="eastAsia"/>
          <w:lang w:eastAsia="zh-CN"/>
        </w:rPr>
        <w:t>6）年度预算安排</w:t>
      </w:r>
    </w:p>
    <w:p>
      <w:pPr>
        <w:pStyle w:val="19"/>
        <w:bidi w:val="0"/>
        <w:rPr>
          <w:rFonts w:hint="default"/>
          <w:lang w:val="en-US" w:eastAsia="zh-CN"/>
        </w:rPr>
      </w:pPr>
      <w:r>
        <w:rPr>
          <w:rFonts w:hint="eastAsia"/>
          <w:lang w:val="en-US" w:eastAsia="zh-CN"/>
        </w:rPr>
        <w:t>项目年度预算安排100万元资金。</w:t>
      </w:r>
    </w:p>
    <w:p>
      <w:pPr>
        <w:pStyle w:val="20"/>
        <w:numPr>
          <w:ilvl w:val="0"/>
          <w:numId w:val="0"/>
        </w:numPr>
        <w:bidi w:val="0"/>
        <w:ind w:firstLine="640" w:firstLineChars="200"/>
        <w:rPr>
          <w:rFonts w:hint="eastAsia"/>
          <w:b w:val="0"/>
          <w:bCs w:val="0"/>
          <w:lang w:val="en-US" w:eastAsia="zh-CN"/>
        </w:rPr>
      </w:pPr>
      <w:r>
        <w:rPr>
          <w:rFonts w:hint="eastAsia"/>
          <w:b w:val="0"/>
          <w:bCs w:val="0"/>
          <w:lang w:val="en-US" w:eastAsia="zh-CN"/>
        </w:rPr>
        <w:t>3.综合事务后勤保障项目情况说明</w:t>
      </w:r>
    </w:p>
    <w:p>
      <w:pPr>
        <w:pStyle w:val="19"/>
        <w:bidi w:val="0"/>
        <w:rPr>
          <w:rFonts w:hint="eastAsia"/>
          <w:lang w:eastAsia="zh-CN"/>
        </w:rPr>
      </w:pPr>
      <w:r>
        <w:rPr>
          <w:rFonts w:hint="eastAsia"/>
          <w:lang w:val="en-US" w:eastAsia="zh-CN"/>
        </w:rPr>
        <w:t>1）项目</w:t>
      </w:r>
      <w:r>
        <w:rPr>
          <w:rFonts w:hint="eastAsia"/>
          <w:lang w:eastAsia="zh-CN"/>
        </w:rPr>
        <w:t>概述</w:t>
      </w:r>
    </w:p>
    <w:p>
      <w:pPr>
        <w:pStyle w:val="19"/>
        <w:bidi w:val="0"/>
        <w:rPr>
          <w:rFonts w:hint="eastAsia"/>
          <w:lang w:val="en-US" w:eastAsia="zh-CN"/>
        </w:rPr>
      </w:pPr>
      <w:r>
        <w:rPr>
          <w:rFonts w:hint="eastAsia"/>
          <w:lang w:val="en-US" w:eastAsia="zh-CN"/>
        </w:rPr>
        <w:t>综合事务后勤保障项目为服务政府机关高效运转的基础性、保障性工作，为机关日常办公、政务活动及干部职工提供全方位、规范化的后勤支撑，降低行政运行成本，提升政务服务效能。同时确保办公大楼的电力、照明、空调、电梯、给排水等关键设施设备 24 小时稳定运行，维持大楼内部公共区域及周边环境整洁美观。绿化区域定期养护，为办公人员与访客打造舒适宜人的环境。</w:t>
      </w:r>
    </w:p>
    <w:p>
      <w:pPr>
        <w:pStyle w:val="19"/>
        <w:bidi w:val="0"/>
        <w:rPr>
          <w:rFonts w:hint="eastAsia"/>
          <w:lang w:eastAsia="zh-CN"/>
        </w:rPr>
      </w:pPr>
      <w:r>
        <w:rPr>
          <w:rFonts w:hint="eastAsia"/>
          <w:lang w:eastAsia="zh-CN"/>
        </w:rPr>
        <w:t>2）立项依据</w:t>
      </w:r>
    </w:p>
    <w:p>
      <w:pPr>
        <w:pStyle w:val="19"/>
        <w:bidi w:val="0"/>
        <w:rPr>
          <w:rFonts w:hint="eastAsia"/>
          <w:lang w:eastAsia="zh-CN"/>
        </w:rPr>
      </w:pPr>
      <w:r>
        <w:rPr>
          <w:rFonts w:hint="eastAsia"/>
          <w:lang w:eastAsia="zh-CN"/>
        </w:rPr>
        <w:t xml:space="preserve"> </w:t>
      </w:r>
      <w:r>
        <w:rPr>
          <w:rFonts w:hint="eastAsia"/>
          <w:lang w:val="en-US" w:eastAsia="zh-CN"/>
        </w:rPr>
        <w:t>单位工作职能</w:t>
      </w:r>
      <w:r>
        <w:rPr>
          <w:rFonts w:hint="eastAsia"/>
          <w:lang w:eastAsia="zh-CN"/>
        </w:rPr>
        <w:t xml:space="preserve"> </w:t>
      </w:r>
    </w:p>
    <w:p>
      <w:pPr>
        <w:pStyle w:val="19"/>
        <w:bidi w:val="0"/>
        <w:rPr>
          <w:rFonts w:hint="eastAsia"/>
          <w:lang w:eastAsia="zh-CN"/>
        </w:rPr>
      </w:pPr>
      <w:r>
        <w:rPr>
          <w:rFonts w:hint="eastAsia"/>
          <w:lang w:eastAsia="zh-CN"/>
        </w:rPr>
        <w:t>3）实施主体</w:t>
      </w:r>
    </w:p>
    <w:p>
      <w:pPr>
        <w:pStyle w:val="19"/>
        <w:bidi w:val="0"/>
        <w:rPr>
          <w:rFonts w:hint="eastAsia"/>
          <w:lang w:eastAsia="zh-CN"/>
        </w:rPr>
      </w:pPr>
      <w:r>
        <w:rPr>
          <w:rFonts w:hint="eastAsia"/>
          <w:lang w:val="en-US" w:eastAsia="zh-CN"/>
        </w:rPr>
        <w:t>浮梁县人民政府办公室</w:t>
      </w:r>
      <w:r>
        <w:rPr>
          <w:rFonts w:hint="eastAsia"/>
          <w:lang w:eastAsia="zh-CN"/>
        </w:rPr>
        <w:t xml:space="preserve">  </w:t>
      </w:r>
    </w:p>
    <w:p>
      <w:pPr>
        <w:pStyle w:val="19"/>
        <w:bidi w:val="0"/>
        <w:rPr>
          <w:rFonts w:hint="eastAsia"/>
          <w:lang w:eastAsia="zh-CN"/>
        </w:rPr>
      </w:pPr>
      <w:r>
        <w:rPr>
          <w:rFonts w:hint="eastAsia"/>
          <w:lang w:eastAsia="zh-CN"/>
        </w:rPr>
        <w:t>4）实施方案</w:t>
      </w:r>
    </w:p>
    <w:p>
      <w:pPr>
        <w:pStyle w:val="19"/>
        <w:bidi w:val="0"/>
        <w:rPr>
          <w:rFonts w:hint="eastAsia"/>
          <w:lang w:eastAsia="zh-CN"/>
        </w:rPr>
      </w:pPr>
      <w:r>
        <w:rPr>
          <w:rFonts w:hint="eastAsia"/>
          <w:lang w:val="en-US" w:eastAsia="zh-CN"/>
        </w:rPr>
        <w:t>工作目标为显著提升后勤保障工作、实施范围为本单位及所属机构办公区域、办公场所、公务用车、办公资产、后勤人员、会议接待、环境卫生、食堂餐饮、水电能耗、安全保卫等综合事务及后勤保障工作</w:t>
      </w:r>
      <w:r>
        <w:rPr>
          <w:rFonts w:hint="eastAsia"/>
          <w:lang w:eastAsia="zh-CN"/>
        </w:rPr>
        <w:t xml:space="preserve"> 。 </w:t>
      </w:r>
    </w:p>
    <w:p>
      <w:pPr>
        <w:pStyle w:val="19"/>
        <w:bidi w:val="0"/>
        <w:rPr>
          <w:rFonts w:hint="eastAsia"/>
          <w:lang w:eastAsia="zh-CN"/>
        </w:rPr>
      </w:pPr>
      <w:r>
        <w:rPr>
          <w:rFonts w:hint="eastAsia"/>
          <w:lang w:eastAsia="zh-CN"/>
        </w:rPr>
        <w:t>5）实施周期</w:t>
      </w:r>
    </w:p>
    <w:p>
      <w:pPr>
        <w:pStyle w:val="19"/>
        <w:bidi w:val="0"/>
        <w:rPr>
          <w:rFonts w:hint="default"/>
          <w:lang w:val="en-US" w:eastAsia="zh-CN"/>
        </w:rPr>
      </w:pPr>
      <w:r>
        <w:rPr>
          <w:rFonts w:hint="eastAsia"/>
          <w:lang w:val="en-US" w:eastAsia="zh-CN"/>
        </w:rPr>
        <w:t>2026年全年</w:t>
      </w:r>
    </w:p>
    <w:p>
      <w:pPr>
        <w:pStyle w:val="19"/>
        <w:bidi w:val="0"/>
        <w:rPr>
          <w:rFonts w:hint="eastAsia"/>
          <w:lang w:eastAsia="zh-CN"/>
        </w:rPr>
      </w:pPr>
      <w:r>
        <w:rPr>
          <w:rFonts w:hint="eastAsia"/>
          <w:lang w:eastAsia="zh-CN"/>
        </w:rPr>
        <w:t>6）年度预算安排</w:t>
      </w:r>
    </w:p>
    <w:p>
      <w:pPr>
        <w:pStyle w:val="19"/>
        <w:bidi w:val="0"/>
        <w:rPr>
          <w:rFonts w:hint="default"/>
          <w:lang w:val="en-US" w:eastAsia="zh-CN"/>
        </w:rPr>
      </w:pPr>
      <w:r>
        <w:rPr>
          <w:rFonts w:hint="eastAsia"/>
          <w:lang w:val="en-US" w:eastAsia="zh-CN"/>
        </w:rPr>
        <w:t>项目年度预算安排199.87万元工作经费。</w:t>
      </w:r>
    </w:p>
    <w:p>
      <w:pPr>
        <w:pStyle w:val="18"/>
        <w:numPr>
          <w:ilvl w:val="0"/>
          <w:numId w:val="0"/>
        </w:numPr>
        <w:bidi w:val="0"/>
        <w:ind w:left="420" w:leftChars="200" w:firstLine="320" w:firstLineChars="100"/>
        <w:rPr>
          <w:rFonts w:hint="eastAsia" w:ascii="楷体_GB2312" w:eastAsia="楷体_GB2312"/>
          <w:b w:val="0"/>
          <w:bCs/>
          <w:sz w:val="32"/>
          <w:szCs w:val="30"/>
        </w:rPr>
      </w:pPr>
      <w:r>
        <w:rPr>
          <w:rFonts w:hint="eastAsia" w:ascii="楷体_GB2312" w:eastAsia="楷体_GB2312"/>
          <w:b w:val="0"/>
          <w:bCs/>
          <w:sz w:val="32"/>
          <w:szCs w:val="30"/>
        </w:rPr>
        <w:t>二、</w:t>
      </w:r>
      <w:r>
        <w:rPr>
          <w:rFonts w:hint="eastAsia" w:ascii="楷体_GB2312" w:eastAsia="楷体_GB2312"/>
          <w:b w:val="0"/>
          <w:bCs/>
          <w:sz w:val="32"/>
          <w:szCs w:val="30"/>
          <w:lang w:eastAsia="zh-CN"/>
        </w:rPr>
        <w:t>2026</w:t>
      </w:r>
      <w:r>
        <w:rPr>
          <w:rFonts w:hint="eastAsia" w:ascii="楷体_GB2312" w:eastAsia="楷体_GB2312"/>
          <w:b w:val="0"/>
          <w:bCs/>
          <w:sz w:val="32"/>
          <w:szCs w:val="30"/>
        </w:rPr>
        <w:t>年财政拨款“三公”经费预算情况说明</w:t>
      </w:r>
    </w:p>
    <w:p>
      <w:pPr>
        <w:pStyle w:val="19"/>
        <w:bidi w:val="0"/>
        <w:rPr>
          <w:rFonts w:hint="eastAsia"/>
          <w:lang w:eastAsia="zh-CN"/>
        </w:rPr>
      </w:pPr>
      <w:r>
        <w:rPr>
          <w:rFonts w:hint="eastAsia"/>
          <w:lang w:eastAsia="zh-CN"/>
        </w:rPr>
        <w:t>2026年浮梁县人民政府办公室财政拨款"三公"经费安排6.59万元，其中：</w:t>
      </w:r>
    </w:p>
    <w:p>
      <w:pPr>
        <w:pStyle w:val="19"/>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pPr>
        <w:pStyle w:val="19"/>
        <w:bidi w:val="0"/>
        <w:rPr>
          <w:rFonts w:hint="eastAsia"/>
          <w:lang w:eastAsia="zh-CN"/>
        </w:rPr>
      </w:pPr>
      <w:r>
        <w:rPr>
          <w:rFonts w:hint="eastAsia"/>
          <w:lang w:eastAsia="zh-CN"/>
        </w:rPr>
        <w:t>公务接待4.00万元,比上年（减）</w:t>
      </w:r>
      <w:r>
        <w:rPr>
          <w:rFonts w:hint="eastAsia"/>
          <w:lang w:val="en-US" w:eastAsia="zh-CN"/>
        </w:rPr>
        <w:t>4</w:t>
      </w:r>
      <w:r>
        <w:rPr>
          <w:rFonts w:hint="eastAsia"/>
          <w:lang w:eastAsia="zh-CN"/>
        </w:rPr>
        <w:t>万元，主要原因是：</w:t>
      </w:r>
      <w:r>
        <w:rPr>
          <w:rFonts w:hint="eastAsia"/>
          <w:lang w:val="en-US" w:eastAsia="zh-CN"/>
        </w:rPr>
        <w:t>按照公务接待要厉行节约的规定进行精简预算</w:t>
      </w:r>
      <w:r>
        <w:rPr>
          <w:rFonts w:hint="eastAsia"/>
          <w:lang w:eastAsia="zh-CN"/>
        </w:rPr>
        <w:t>。</w:t>
      </w:r>
    </w:p>
    <w:p>
      <w:pPr>
        <w:pStyle w:val="19"/>
        <w:bidi w:val="0"/>
        <w:rPr>
          <w:rFonts w:hint="eastAsia"/>
          <w:lang w:eastAsia="zh-CN"/>
        </w:rPr>
      </w:pPr>
      <w:r>
        <w:rPr>
          <w:rFonts w:hint="eastAsia"/>
          <w:lang w:eastAsia="zh-CN"/>
        </w:rPr>
        <w:t>公务用车运行2.59万元,比上年增（减）</w:t>
      </w:r>
      <w:r>
        <w:rPr>
          <w:rFonts w:hint="eastAsia"/>
          <w:lang w:val="en-US" w:eastAsia="zh-CN"/>
        </w:rPr>
        <w:t>0</w:t>
      </w:r>
      <w:r>
        <w:rPr>
          <w:rFonts w:hint="eastAsia"/>
          <w:lang w:eastAsia="zh-CN"/>
        </w:rPr>
        <w:t>万元，主要原因是：与上年安排保持一致。</w:t>
      </w:r>
    </w:p>
    <w:p>
      <w:pPr>
        <w:pStyle w:val="19"/>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pPr>
        <w:pStyle w:val="19"/>
        <w:bidi w:val="0"/>
        <w:rPr>
          <w:rFonts w:hint="eastAsia"/>
          <w:lang w:eastAsia="zh-CN"/>
        </w:rPr>
      </w:pPr>
      <w:r>
        <w:rPr>
          <w:rFonts w:hint="eastAsia"/>
          <w:lang w:eastAsia="zh-CN"/>
        </w:rPr>
        <w:t>（增减变化为0的也请填写，并在主要原因说明“与上年安排保持一致”）</w:t>
      </w:r>
    </w:p>
    <w:p>
      <w:pPr>
        <w:pStyle w:val="18"/>
        <w:numPr>
          <w:ilvl w:val="0"/>
          <w:numId w:val="0"/>
        </w:numPr>
        <w:bidi w:val="0"/>
        <w:jc w:val="center"/>
        <w:rPr>
          <w:rFonts w:hint="eastAsia"/>
          <w:lang w:val="en-US" w:eastAsia="zh-CN"/>
        </w:rPr>
      </w:pPr>
      <w:r>
        <w:rPr>
          <w:rFonts w:hint="eastAsia"/>
          <w:lang w:val="en-US" w:eastAsia="zh-CN"/>
        </w:rPr>
        <w:t>第四部分   名词解释</w:t>
      </w:r>
    </w:p>
    <w:p>
      <w:pPr>
        <w:pStyle w:val="18"/>
        <w:numPr>
          <w:ilvl w:val="0"/>
          <w:numId w:val="0"/>
        </w:numPr>
        <w:bidi w:val="0"/>
        <w:ind w:left="420" w:leftChars="200" w:firstLine="320" w:firstLineChars="100"/>
        <w:rPr>
          <w:rFonts w:hint="eastAsia" w:ascii="楷体_GB2312" w:eastAsia="楷体_GB2312"/>
          <w:b w:val="0"/>
          <w:bCs/>
          <w:sz w:val="32"/>
          <w:szCs w:val="30"/>
        </w:rPr>
      </w:pPr>
      <w:r>
        <w:rPr>
          <w:rFonts w:hint="eastAsia" w:ascii="楷体_GB2312" w:eastAsia="楷体_GB2312"/>
          <w:b w:val="0"/>
          <w:bCs/>
          <w:sz w:val="32"/>
          <w:szCs w:val="30"/>
        </w:rPr>
        <w:t>一、收入科目</w:t>
      </w:r>
    </w:p>
    <w:p>
      <w:pPr>
        <w:pStyle w:val="19"/>
        <w:bidi w:val="0"/>
        <w:rPr>
          <w:rFonts w:hint="eastAsia"/>
          <w:lang w:eastAsia="zh-CN"/>
        </w:rPr>
      </w:pPr>
      <w:r>
        <w:rPr>
          <w:rFonts w:hint="eastAsia"/>
          <w:lang w:eastAsia="zh-CN"/>
        </w:rPr>
        <w:t>各部门结合实际进行解释。</w:t>
      </w:r>
    </w:p>
    <w:p>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pPr>
        <w:pStyle w:val="19"/>
        <w:bidi w:val="0"/>
        <w:rPr>
          <w:rFonts w:hint="eastAsia"/>
          <w:lang w:eastAsia="zh-CN"/>
        </w:rPr>
      </w:pPr>
      <w:r>
        <w:rPr>
          <w:rFonts w:hint="eastAsia"/>
          <w:lang w:eastAsia="zh-CN"/>
        </w:rPr>
        <w:t>（三）事业收入：指事业单位开展专业业务活动及辅助活动取得的收入。</w:t>
      </w:r>
    </w:p>
    <w:p>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pPr>
        <w:pStyle w:val="19"/>
        <w:bidi w:val="0"/>
        <w:rPr>
          <w:rFonts w:hint="eastAsia"/>
          <w:lang w:eastAsia="zh-CN"/>
        </w:rPr>
      </w:pPr>
      <w:r>
        <w:rPr>
          <w:rFonts w:hint="eastAsia"/>
          <w:lang w:eastAsia="zh-CN"/>
        </w:rPr>
        <w:t>（六）上级补助收入：指事业单位从主管部门和上级单位取得的非财政补助收入。</w:t>
      </w:r>
    </w:p>
    <w:p>
      <w:pPr>
        <w:pStyle w:val="19"/>
        <w:bidi w:val="0"/>
        <w:rPr>
          <w:rFonts w:hint="eastAsia"/>
          <w:lang w:eastAsia="zh-CN"/>
        </w:rPr>
      </w:pPr>
      <w:r>
        <w:rPr>
          <w:rFonts w:hint="eastAsia"/>
          <w:lang w:eastAsia="zh-CN"/>
        </w:rPr>
        <w:t>（七）其他收入：指除财政拨款、事业收入、事业单位经营收入等以外的各项收入。</w:t>
      </w:r>
    </w:p>
    <w:p>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pPr>
        <w:pStyle w:val="18"/>
        <w:numPr>
          <w:ilvl w:val="0"/>
          <w:numId w:val="0"/>
        </w:numPr>
        <w:bidi w:val="0"/>
        <w:ind w:left="420" w:leftChars="200" w:firstLine="320" w:firstLineChars="100"/>
        <w:rPr>
          <w:rFonts w:hint="eastAsia" w:ascii="楷体_GB2312" w:eastAsia="楷体_GB2312"/>
          <w:b w:val="0"/>
          <w:bCs/>
          <w:sz w:val="32"/>
          <w:szCs w:val="30"/>
        </w:rPr>
      </w:pPr>
      <w:r>
        <w:rPr>
          <w:rFonts w:hint="eastAsia" w:ascii="楷体_GB2312" w:eastAsia="楷体_GB2312"/>
          <w:b w:val="0"/>
          <w:bCs/>
          <w:sz w:val="32"/>
          <w:szCs w:val="30"/>
        </w:rPr>
        <w:t>二、支出科目</w:t>
      </w:r>
    </w:p>
    <w:p>
      <w:pPr>
        <w:pStyle w:val="19"/>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pPr>
        <w:pStyle w:val="18"/>
        <w:numPr>
          <w:ilvl w:val="0"/>
          <w:numId w:val="0"/>
        </w:numPr>
        <w:bidi w:val="0"/>
        <w:ind w:left="420" w:leftChars="200" w:firstLine="320" w:firstLineChars="100"/>
        <w:rPr>
          <w:rFonts w:hint="eastAsia" w:ascii="楷体_GB2312" w:eastAsia="楷体_GB2312"/>
          <w:b w:val="0"/>
          <w:bCs/>
          <w:sz w:val="32"/>
          <w:szCs w:val="30"/>
        </w:rPr>
      </w:pPr>
      <w:r>
        <w:rPr>
          <w:rFonts w:hint="eastAsia" w:ascii="楷体_GB2312" w:eastAsia="楷体_GB2312"/>
          <w:b w:val="0"/>
          <w:bCs/>
          <w:sz w:val="32"/>
          <w:szCs w:val="30"/>
        </w:rPr>
        <w:t>三、相关专业名词</w:t>
      </w:r>
    </w:p>
    <w:p>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4A11D15E"/>
    <w:multiLevelType w:val="singleLevel"/>
    <w:tmpl w:val="4A11D15E"/>
    <w:lvl w:ilvl="0" w:tentative="0">
      <w:start w:val="2"/>
      <w:numFmt w:val="decimal"/>
      <w:suff w:val="nothing"/>
      <w:lvlText w:val="%1）"/>
      <w:lvlJc w:val="left"/>
    </w:lvl>
  </w:abstractNum>
  <w:abstractNum w:abstractNumId="2">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07AA0"/>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5D35AE"/>
    <w:rsid w:val="067A6028"/>
    <w:rsid w:val="069027A8"/>
    <w:rsid w:val="06BE4E5C"/>
    <w:rsid w:val="06D10F0F"/>
    <w:rsid w:val="06EB090E"/>
    <w:rsid w:val="070F6488"/>
    <w:rsid w:val="072E0AA7"/>
    <w:rsid w:val="07493DE4"/>
    <w:rsid w:val="076646E5"/>
    <w:rsid w:val="07944DAE"/>
    <w:rsid w:val="07DA39BA"/>
    <w:rsid w:val="07FD6DF7"/>
    <w:rsid w:val="084D2B35"/>
    <w:rsid w:val="089B644D"/>
    <w:rsid w:val="08AA6372"/>
    <w:rsid w:val="08EC36AB"/>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9E222B"/>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96F39"/>
    <w:rsid w:val="1EAB2010"/>
    <w:rsid w:val="1EC370BA"/>
    <w:rsid w:val="1ED32208"/>
    <w:rsid w:val="1EDD4E34"/>
    <w:rsid w:val="1EDF4DDA"/>
    <w:rsid w:val="1EFB9DA1"/>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9B3353"/>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8D373E"/>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116900"/>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48429F"/>
    <w:rsid w:val="369B31B3"/>
    <w:rsid w:val="36C95F72"/>
    <w:rsid w:val="371F5B92"/>
    <w:rsid w:val="375717D0"/>
    <w:rsid w:val="37692CB0"/>
    <w:rsid w:val="37773C20"/>
    <w:rsid w:val="377E2B92"/>
    <w:rsid w:val="37F44BF3"/>
    <w:rsid w:val="38FD49CD"/>
    <w:rsid w:val="39363AEB"/>
    <w:rsid w:val="39673821"/>
    <w:rsid w:val="397330FD"/>
    <w:rsid w:val="39827A59"/>
    <w:rsid w:val="39932267"/>
    <w:rsid w:val="399D4784"/>
    <w:rsid w:val="399F2FBB"/>
    <w:rsid w:val="39B20F40"/>
    <w:rsid w:val="39ED7FCB"/>
    <w:rsid w:val="39F647B9"/>
    <w:rsid w:val="3A6C5593"/>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D8FA58"/>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4352E99"/>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CF04E56"/>
    <w:rsid w:val="4D106251"/>
    <w:rsid w:val="4D1D271C"/>
    <w:rsid w:val="4D3073ED"/>
    <w:rsid w:val="4D824567"/>
    <w:rsid w:val="4DA22C22"/>
    <w:rsid w:val="4DC25072"/>
    <w:rsid w:val="4DDA284D"/>
    <w:rsid w:val="4E600F7F"/>
    <w:rsid w:val="4E946A0E"/>
    <w:rsid w:val="4ECB579F"/>
    <w:rsid w:val="4ECC7F56"/>
    <w:rsid w:val="4ED32A15"/>
    <w:rsid w:val="4EFE20DA"/>
    <w:rsid w:val="4F136BAF"/>
    <w:rsid w:val="4F5C39D0"/>
    <w:rsid w:val="4F786330"/>
    <w:rsid w:val="4FA9337C"/>
    <w:rsid w:val="4FDF5FF5"/>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3DD660B"/>
    <w:rsid w:val="54942314"/>
    <w:rsid w:val="54A315F0"/>
    <w:rsid w:val="551F080C"/>
    <w:rsid w:val="557D01FC"/>
    <w:rsid w:val="558649E9"/>
    <w:rsid w:val="559B757A"/>
    <w:rsid w:val="55B21658"/>
    <w:rsid w:val="55EE4C56"/>
    <w:rsid w:val="560222CE"/>
    <w:rsid w:val="560A3E85"/>
    <w:rsid w:val="561E35DE"/>
    <w:rsid w:val="56423283"/>
    <w:rsid w:val="56C47F55"/>
    <w:rsid w:val="56CE683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5D341B"/>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E77BCB"/>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AF65009"/>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6BA199"/>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747528"/>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1738FD"/>
    <w:rsid w:val="76224CCF"/>
    <w:rsid w:val="762F6E99"/>
    <w:rsid w:val="76530DD9"/>
    <w:rsid w:val="76984A3E"/>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AE00762"/>
    <w:rsid w:val="7B2B0079"/>
    <w:rsid w:val="7B4C4049"/>
    <w:rsid w:val="7B4C6C5F"/>
    <w:rsid w:val="7B590514"/>
    <w:rsid w:val="7B5F2B22"/>
    <w:rsid w:val="7B833D31"/>
    <w:rsid w:val="7BAC2D3A"/>
    <w:rsid w:val="7BC71BE8"/>
    <w:rsid w:val="7BCE7F00"/>
    <w:rsid w:val="7BDD2EE3"/>
    <w:rsid w:val="7BEE3352"/>
    <w:rsid w:val="7C0E12FE"/>
    <w:rsid w:val="7C213CD7"/>
    <w:rsid w:val="7C2F624D"/>
    <w:rsid w:val="7C335ABB"/>
    <w:rsid w:val="7C6A15B3"/>
    <w:rsid w:val="7CFA01CB"/>
    <w:rsid w:val="7D2E5D91"/>
    <w:rsid w:val="7DA55C93"/>
    <w:rsid w:val="7DCD5C31"/>
    <w:rsid w:val="7E4D2CFE"/>
    <w:rsid w:val="7E741677"/>
    <w:rsid w:val="7E8D404B"/>
    <w:rsid w:val="7EBB494F"/>
    <w:rsid w:val="7F46479C"/>
    <w:rsid w:val="7F6364A4"/>
    <w:rsid w:val="7FA75CF2"/>
    <w:rsid w:val="7FB7473A"/>
    <w:rsid w:val="7FF54CAF"/>
    <w:rsid w:val="AD7B6A30"/>
    <w:rsid w:val="AFFF9886"/>
    <w:rsid w:val="CFCED6DA"/>
    <w:rsid w:val="F7CBED3D"/>
    <w:rsid w:val="F7F73691"/>
    <w:rsid w:val="FE6B36F9"/>
    <w:rsid w:val="FEBE76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2205</Words>
  <Characters>2577</Characters>
  <Lines>47</Lines>
  <Paragraphs>13</Paragraphs>
  <TotalTime>20</TotalTime>
  <ScaleCrop>false</ScaleCrop>
  <LinksUpToDate>false</LinksUpToDate>
  <CharactersWithSpaces>2614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2025-12-19T11:22:00Z</dcterms:created>
  <dc:creator>NTKO</dc:creator>
  <cp:lastModifiedBy>jdzadmin</cp:lastModifiedBy>
  <cp:lastPrinted>2026-02-27T16:05:12Z</cp:lastPrinted>
  <dcterms:modified xsi:type="dcterms:W3CDTF">2026-02-27T16:06:39Z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1E51A1BD75144260A3A5F647D9F57E37_13</vt:lpwstr>
  </property>
  <property fmtid="{D5CDD505-2E9C-101B-9397-08002B2CF9AE}" pid="3" name="KSOProductBuildVer">
    <vt:lpwstr>2052-11.8.2.10337</vt:lpwstr>
  </property>
  <property fmtid="{D5CDD505-2E9C-101B-9397-08002B2CF9AE}" pid="4" name="KSOTemplateDocerSaveRecord">
    <vt:lpwstr>eyJoZGlkIjoiODU0YjRhYzQ1ZGQwYjJmNGFmODBiZTEwMmQ2MWY3MmQiLCJ1c2VySWQiOiI0NzY2NDE0MzUifQ==</vt:lpwstr>
  </property>
</Properties>
</file>